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CD24371" wp14:editId="39723000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Bookman Old Style" w:hAnsi="Bookman Old Style" w:cs="Bookman Old Style"/>
                <w:sz w:val="28"/>
                <w:szCs w:val="28"/>
              </w:rPr>
              <w:t xml:space="preserve">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B66910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2024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2557E9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  <w:r w:rsidR="00D461DA">
              <w:rPr>
                <w:rFonts w:ascii="Bookman Old Style" w:hAnsi="Bookman Old Style"/>
                <w:b/>
                <w:sz w:val="28"/>
                <w:szCs w:val="28"/>
              </w:rPr>
              <w:t xml:space="preserve"> марта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Pr="00BA3BC0" w:rsidRDefault="002557E9" w:rsidP="00D461DA">
            <w:pPr>
              <w:pStyle w:val="15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90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64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195"/>
        <w:gridCol w:w="880"/>
      </w:tblGrid>
      <w:tr w:rsidR="00170E38" w:rsidTr="00F36D59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70E38" w:rsidRDefault="00E27D2F" w:rsidP="001D7443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5BB9" w:rsidRPr="00170E38" w:rsidRDefault="00C95BB9" w:rsidP="00C95BB9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</w:p>
          <w:p w:rsidR="00170E38" w:rsidRPr="00170E38" w:rsidRDefault="00E27D2F" w:rsidP="00B06CE3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 w:rsidRPr="00E27D2F">
              <w:rPr>
                <w:rFonts w:ascii="Bookman Old Style" w:hAnsi="Bookman Old Style"/>
                <w:sz w:val="23"/>
                <w:szCs w:val="23"/>
                <w:lang w:eastAsia="ru-RU"/>
              </w:rPr>
              <w:t>Извещение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7D2F" w:rsidRDefault="00E27D2F" w:rsidP="001D7443"/>
          <w:p w:rsidR="00170E38" w:rsidRDefault="00E27D2F" w:rsidP="001D7443">
            <w:r>
              <w:t>2</w:t>
            </w:r>
            <w:r w:rsidR="005E1AAB">
              <w:t>-3</w:t>
            </w:r>
          </w:p>
        </w:tc>
      </w:tr>
      <w:tr w:rsidR="00187F2E" w:rsidTr="00187F2E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F2E" w:rsidRDefault="00187F2E" w:rsidP="00187F2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87F2E" w:rsidRDefault="00187F2E" w:rsidP="00187F2E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F2E" w:rsidRPr="00170E38" w:rsidRDefault="00187F2E" w:rsidP="00187F2E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район Удмуртской Республики» №431 от 19.03.2024 «</w:t>
            </w:r>
            <w:r w:rsidRPr="00187F2E">
              <w:rPr>
                <w:rFonts w:ascii="Bookman Old Style" w:hAnsi="Bookman Old Style"/>
                <w:sz w:val="23"/>
                <w:szCs w:val="23"/>
                <w:lang w:eastAsia="ru-RU"/>
              </w:rPr>
              <w:t>О проведении публичных слушаний по вопросу об утверждении документации по планировке (проекту планировки и проекту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</w:t>
            </w:r>
            <w:r w:rsidRPr="00187F2E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межевания) территории линейного объекта «Обустройство </w:t>
            </w:r>
            <w:proofErr w:type="spellStart"/>
            <w:r w:rsidRPr="00187F2E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 w:rsidRPr="00187F2E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не</w:t>
            </w:r>
            <w:r w:rsidR="00604B17">
              <w:rPr>
                <w:rFonts w:ascii="Bookman Old Style" w:hAnsi="Bookman Old Style"/>
                <w:sz w:val="23"/>
                <w:szCs w:val="23"/>
                <w:lang w:eastAsia="ru-RU"/>
              </w:rPr>
              <w:t>фтяного месторождения ТВО</w:t>
            </w:r>
            <w:r w:rsidRPr="000962A0">
              <w:rPr>
                <w:rFonts w:ascii="Bookman Old Style" w:hAnsi="Bookman Old Style"/>
                <w:sz w:val="23"/>
                <w:szCs w:val="23"/>
                <w:lang w:eastAsia="ru-RU"/>
              </w:rPr>
              <w:t>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F2E" w:rsidRDefault="00604B17" w:rsidP="00187F2E">
            <w:r>
              <w:t>4-5</w:t>
            </w:r>
          </w:p>
        </w:tc>
      </w:tr>
      <w:tr w:rsidR="00604B17" w:rsidTr="007E6197">
        <w:trPr>
          <w:trHeight w:val="11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B17" w:rsidRDefault="00604B17" w:rsidP="007E619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04B17" w:rsidRDefault="00604B17" w:rsidP="007E6197">
            <w:pPr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8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B17" w:rsidRPr="00170E38" w:rsidRDefault="00604B17" w:rsidP="007E6197">
            <w:pPr>
              <w:jc w:val="both"/>
              <w:rPr>
                <w:rFonts w:ascii="Bookman Old Style" w:hAnsi="Bookman Old Style"/>
                <w:sz w:val="23"/>
                <w:szCs w:val="23"/>
                <w:lang w:eastAsia="ru-RU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Постановление Администрации муниципального образования «Муниципальный округ </w:t>
            </w:r>
            <w:proofErr w:type="spellStart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Якшур-Бодьинский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р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айон Удмуртской Республики» №450 от 20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.03.2024 «</w:t>
            </w:r>
            <w:r w:rsidRPr="00604B17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О внесении изменений в Положение об оплате труда работников </w:t>
            </w:r>
            <w:proofErr w:type="spellStart"/>
            <w:r w:rsidRPr="00604B17">
              <w:rPr>
                <w:rFonts w:ascii="Bookman Old Style" w:hAnsi="Bookman Old Style"/>
                <w:sz w:val="23"/>
                <w:szCs w:val="23"/>
                <w:lang w:eastAsia="ru-RU"/>
              </w:rPr>
              <w:t>Якшур-Бодьинского</w:t>
            </w:r>
            <w:proofErr w:type="spellEnd"/>
            <w:r w:rsidRPr="00604B17">
              <w:rPr>
                <w:rFonts w:ascii="Bookman Old Style" w:hAnsi="Bookman Old Style"/>
                <w:sz w:val="23"/>
                <w:szCs w:val="23"/>
                <w:lang w:eastAsia="ru-RU"/>
              </w:rPr>
              <w:t xml:space="preserve"> муниципального автономного учреждения 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«Информационно-культурный центр</w:t>
            </w:r>
            <w:r w:rsidRPr="000962A0">
              <w:rPr>
                <w:rFonts w:ascii="Bookman Old Style" w:hAnsi="Bookman Old Style"/>
                <w:sz w:val="23"/>
                <w:szCs w:val="23"/>
                <w:lang w:eastAsia="ru-RU"/>
              </w:rPr>
              <w:t>»</w:t>
            </w:r>
            <w:r>
              <w:rPr>
                <w:rFonts w:ascii="Bookman Old Style" w:hAnsi="Bookman Old Style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B17" w:rsidRDefault="00604B17" w:rsidP="007E6197">
            <w:r>
              <w:t>6-19</w:t>
            </w:r>
            <w:bookmarkStart w:id="0" w:name="_GoBack"/>
            <w:bookmarkEnd w:id="0"/>
          </w:p>
        </w:tc>
      </w:tr>
    </w:tbl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161AC0" w:rsidRDefault="00161AC0" w:rsidP="00A37669">
      <w:pPr>
        <w:ind w:right="-31"/>
        <w:jc w:val="both"/>
        <w:rPr>
          <w:b/>
          <w:bCs/>
          <w:sz w:val="22"/>
          <w:szCs w:val="22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84692D" w:rsidRDefault="0084692D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B06CE3" w:rsidRDefault="00B06CE3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5E1AAB" w:rsidRDefault="005E1AAB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5E1AAB" w:rsidRDefault="005E1AAB" w:rsidP="00C55772">
      <w:pPr>
        <w:tabs>
          <w:tab w:val="left" w:pos="9639"/>
        </w:tabs>
        <w:ind w:right="-2"/>
        <w:rPr>
          <w:sz w:val="28"/>
          <w:szCs w:val="28"/>
        </w:rPr>
      </w:pPr>
    </w:p>
    <w:p w:rsidR="005E1AAB" w:rsidRPr="005E1AAB" w:rsidRDefault="005E1AAB" w:rsidP="005E1AAB">
      <w:pPr>
        <w:jc w:val="center"/>
        <w:rPr>
          <w:sz w:val="28"/>
          <w:szCs w:val="28"/>
        </w:rPr>
      </w:pPr>
      <w:r w:rsidRPr="005E1AAB">
        <w:rPr>
          <w:sz w:val="28"/>
          <w:szCs w:val="28"/>
        </w:rPr>
        <w:lastRenderedPageBreak/>
        <w:t>Извещение</w:t>
      </w:r>
    </w:p>
    <w:p w:rsidR="005E1AAB" w:rsidRPr="005E1AAB" w:rsidRDefault="005E1AAB" w:rsidP="005E1AAB">
      <w:pPr>
        <w:tabs>
          <w:tab w:val="left" w:pos="10459"/>
        </w:tabs>
        <w:jc w:val="both"/>
        <w:rPr>
          <w:sz w:val="28"/>
          <w:szCs w:val="28"/>
        </w:rPr>
      </w:pPr>
      <w:r w:rsidRPr="005E1AAB">
        <w:rPr>
          <w:bCs/>
          <w:sz w:val="28"/>
          <w:szCs w:val="28"/>
        </w:rPr>
        <w:t xml:space="preserve">     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Администрация муниципального образования «Муниципальный округ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 Удмуртской Республики» извещает о возможности предоставления земельных участков в аренду: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из земель населенных пунктов в соответствии со ст. 39.15 Земельного кодекса Российской Федерации, в том числе: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18:24:023001:1545:ЗУ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Старая </w:t>
      </w:r>
      <w:proofErr w:type="spellStart"/>
      <w:r w:rsidRPr="005E1AAB">
        <w:rPr>
          <w:sz w:val="28"/>
          <w:szCs w:val="28"/>
        </w:rPr>
        <w:t>Вожойка</w:t>
      </w:r>
      <w:proofErr w:type="spellEnd"/>
      <w:r w:rsidRPr="005E1AAB">
        <w:rPr>
          <w:sz w:val="28"/>
          <w:szCs w:val="28"/>
        </w:rPr>
        <w:t xml:space="preserve">, ул. Солнечная, площадью 1500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Садоводство (код 1.5);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18:24:071001:ЗУ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</w:t>
      </w:r>
      <w:proofErr w:type="spellStart"/>
      <w:r w:rsidRPr="005E1AAB">
        <w:rPr>
          <w:sz w:val="28"/>
          <w:szCs w:val="28"/>
        </w:rPr>
        <w:t>Люкшудья</w:t>
      </w:r>
      <w:proofErr w:type="spellEnd"/>
      <w:r w:rsidRPr="005E1AAB">
        <w:rPr>
          <w:sz w:val="28"/>
          <w:szCs w:val="28"/>
        </w:rPr>
        <w:t xml:space="preserve">, ул. Южная, площадью 911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ведения личного подсобного хозяйства (приусадебный земельный участок) (код 2.2);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 с. Якшур-Бодья, площадью 1100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Якшур-Бодья, площадью 1065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 с. Якшур-Бодья, площадью 1771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Якшур-Бодья, площадью 1611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18:24:000000:ЗУ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Якшур-Бодья, площадью 1329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Якшур-Бодья, площадью 2000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  <w:r w:rsidRPr="005E1AAB">
        <w:rPr>
          <w:sz w:val="28"/>
          <w:szCs w:val="28"/>
        </w:rPr>
        <w:t>- земельный участок с кадастровым номером 18:24:113001:ЗУ</w:t>
      </w:r>
      <w:proofErr w:type="gramStart"/>
      <w:r w:rsidRPr="005E1AAB">
        <w:rPr>
          <w:sz w:val="28"/>
          <w:szCs w:val="28"/>
        </w:rPr>
        <w:t>1</w:t>
      </w:r>
      <w:proofErr w:type="gramEnd"/>
      <w:r w:rsidRPr="005E1AAB">
        <w:rPr>
          <w:sz w:val="28"/>
          <w:szCs w:val="28"/>
        </w:rPr>
        <w:t xml:space="preserve">, расположенный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        с. Якшур-Бодья, площадью 1629 </w:t>
      </w:r>
      <w:proofErr w:type="spellStart"/>
      <w:r w:rsidRPr="005E1AAB">
        <w:rPr>
          <w:sz w:val="28"/>
          <w:szCs w:val="28"/>
        </w:rPr>
        <w:t>кв</w:t>
      </w:r>
      <w:proofErr w:type="gramStart"/>
      <w:r w:rsidRPr="005E1AAB">
        <w:rPr>
          <w:sz w:val="28"/>
          <w:szCs w:val="28"/>
        </w:rPr>
        <w:t>.м</w:t>
      </w:r>
      <w:proofErr w:type="spellEnd"/>
      <w:proofErr w:type="gramEnd"/>
      <w:r w:rsidRPr="005E1AAB">
        <w:rPr>
          <w:sz w:val="28"/>
          <w:szCs w:val="28"/>
        </w:rPr>
        <w:t>, с разрешенным использованием: Для индивидуального жилищного строительства (код 2.1);</w:t>
      </w:r>
    </w:p>
    <w:p w:rsidR="005E1AAB" w:rsidRPr="005E1AAB" w:rsidRDefault="005E1AAB" w:rsidP="005E1AAB">
      <w:pPr>
        <w:ind w:right="-31" w:firstLine="708"/>
        <w:jc w:val="both"/>
        <w:rPr>
          <w:sz w:val="28"/>
          <w:szCs w:val="28"/>
        </w:rPr>
      </w:pPr>
    </w:p>
    <w:p w:rsidR="005E1AAB" w:rsidRPr="005E1AAB" w:rsidRDefault="005E1AAB" w:rsidP="005E1AAB">
      <w:pPr>
        <w:ind w:right="-31"/>
        <w:jc w:val="both"/>
        <w:rPr>
          <w:sz w:val="28"/>
          <w:szCs w:val="28"/>
        </w:rPr>
      </w:pPr>
    </w:p>
    <w:p w:rsidR="005E1AAB" w:rsidRPr="005E1AAB" w:rsidRDefault="005E1AAB" w:rsidP="005E1AAB">
      <w:pPr>
        <w:ind w:right="-31"/>
        <w:jc w:val="both"/>
        <w:rPr>
          <w:sz w:val="28"/>
          <w:szCs w:val="28"/>
        </w:rPr>
      </w:pPr>
      <w:r w:rsidRPr="005E1AAB">
        <w:rPr>
          <w:sz w:val="28"/>
          <w:szCs w:val="28"/>
        </w:rPr>
        <w:t xml:space="preserve">          Заявления о намерении участвовать в аукционе на право заключения договора аренды земельного участка направляются в течение 30 дней со дня опубликования настоящего извещения по адресу: Удмуртская Республика, </w:t>
      </w:r>
      <w:proofErr w:type="spellStart"/>
      <w:r w:rsidRPr="005E1AAB">
        <w:rPr>
          <w:sz w:val="28"/>
          <w:szCs w:val="28"/>
        </w:rPr>
        <w:t>Якшур-Бодьинский</w:t>
      </w:r>
      <w:proofErr w:type="spellEnd"/>
      <w:r w:rsidRPr="005E1AAB">
        <w:rPr>
          <w:sz w:val="28"/>
          <w:szCs w:val="28"/>
        </w:rPr>
        <w:t xml:space="preserve"> район, </w:t>
      </w:r>
      <w:proofErr w:type="gramStart"/>
      <w:r w:rsidRPr="005E1AAB">
        <w:rPr>
          <w:sz w:val="28"/>
          <w:szCs w:val="28"/>
        </w:rPr>
        <w:t>с</w:t>
      </w:r>
      <w:proofErr w:type="gramEnd"/>
      <w:r w:rsidRPr="005E1AAB">
        <w:rPr>
          <w:sz w:val="28"/>
          <w:szCs w:val="28"/>
        </w:rPr>
        <w:t xml:space="preserve">. </w:t>
      </w:r>
      <w:proofErr w:type="gramStart"/>
      <w:r w:rsidRPr="005E1AAB">
        <w:rPr>
          <w:sz w:val="28"/>
          <w:szCs w:val="28"/>
        </w:rPr>
        <w:t>Якшур-Бодья</w:t>
      </w:r>
      <w:proofErr w:type="gramEnd"/>
      <w:r w:rsidRPr="005E1AAB">
        <w:rPr>
          <w:sz w:val="28"/>
          <w:szCs w:val="28"/>
        </w:rPr>
        <w:t xml:space="preserve">, ул. </w:t>
      </w:r>
      <w:proofErr w:type="spellStart"/>
      <w:r w:rsidRPr="005E1AAB">
        <w:rPr>
          <w:sz w:val="28"/>
          <w:szCs w:val="28"/>
        </w:rPr>
        <w:t>Пушиной</w:t>
      </w:r>
      <w:proofErr w:type="spellEnd"/>
      <w:r w:rsidRPr="005E1AAB">
        <w:rPr>
          <w:sz w:val="28"/>
          <w:szCs w:val="28"/>
        </w:rPr>
        <w:t xml:space="preserve">, д. 69, </w:t>
      </w:r>
      <w:proofErr w:type="spellStart"/>
      <w:r w:rsidRPr="005E1AAB">
        <w:rPr>
          <w:sz w:val="28"/>
          <w:szCs w:val="28"/>
        </w:rPr>
        <w:t>каб</w:t>
      </w:r>
      <w:proofErr w:type="spellEnd"/>
      <w:r w:rsidRPr="005E1AAB">
        <w:rPr>
          <w:sz w:val="28"/>
          <w:szCs w:val="28"/>
        </w:rPr>
        <w:t>. 38, тел. 8(34162) 4-17-48, лично или посредством почтовой связи на бумажном носителе. Приемные дни с 8.00 до 16.12, обеденный перерыв с 12.00 до 13.00 по местному времени. Дата начала приема заявлений 20 марта 2024 года с 8.00, окончание приема заявлений 18 апреля 2024 года.</w:t>
      </w:r>
    </w:p>
    <w:p w:rsidR="000962A0" w:rsidRPr="005E1AAB" w:rsidRDefault="000962A0" w:rsidP="00F848C1">
      <w:pPr>
        <w:suppressAutoHyphens w:val="0"/>
        <w:autoSpaceDE/>
        <w:spacing w:line="360" w:lineRule="auto"/>
        <w:ind w:firstLine="426"/>
        <w:jc w:val="both"/>
        <w:rPr>
          <w:sz w:val="28"/>
          <w:szCs w:val="28"/>
          <w:lang w:eastAsia="ru-RU"/>
        </w:rPr>
      </w:pPr>
    </w:p>
    <w:p w:rsidR="000962A0" w:rsidRPr="005E1AAB" w:rsidRDefault="000962A0" w:rsidP="00F848C1">
      <w:pPr>
        <w:suppressAutoHyphens w:val="0"/>
        <w:autoSpaceDE/>
        <w:spacing w:line="360" w:lineRule="auto"/>
        <w:ind w:firstLine="426"/>
        <w:jc w:val="both"/>
        <w:rPr>
          <w:sz w:val="28"/>
          <w:szCs w:val="28"/>
          <w:lang w:eastAsia="ru-RU"/>
        </w:rPr>
      </w:pPr>
    </w:p>
    <w:p w:rsidR="000962A0" w:rsidRPr="005E1AAB" w:rsidRDefault="000962A0" w:rsidP="00F848C1">
      <w:pPr>
        <w:suppressAutoHyphens w:val="0"/>
        <w:autoSpaceDE/>
        <w:spacing w:line="360" w:lineRule="auto"/>
        <w:ind w:firstLine="426"/>
        <w:jc w:val="both"/>
        <w:rPr>
          <w:sz w:val="28"/>
          <w:szCs w:val="28"/>
          <w:lang w:eastAsia="ru-RU"/>
        </w:rPr>
      </w:pPr>
    </w:p>
    <w:p w:rsidR="000962A0" w:rsidRPr="005E1AAB" w:rsidRDefault="000962A0" w:rsidP="00F848C1">
      <w:pPr>
        <w:suppressAutoHyphens w:val="0"/>
        <w:autoSpaceDE/>
        <w:spacing w:line="360" w:lineRule="auto"/>
        <w:ind w:firstLine="426"/>
        <w:jc w:val="both"/>
        <w:rPr>
          <w:sz w:val="28"/>
          <w:szCs w:val="28"/>
          <w:lang w:eastAsia="ru-RU"/>
        </w:rPr>
      </w:pPr>
    </w:p>
    <w:p w:rsidR="00795578" w:rsidRDefault="0079557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95578" w:rsidRDefault="0079557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795578" w:rsidRDefault="00795578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tbl>
      <w:tblPr>
        <w:tblW w:w="1001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011"/>
      </w:tblGrid>
      <w:tr w:rsidR="00187F2E" w:rsidRPr="00187F2E" w:rsidTr="00187F2E">
        <w:tc>
          <w:tcPr>
            <w:tcW w:w="10011" w:type="dxa"/>
          </w:tcPr>
          <w:p w:rsidR="00187F2E" w:rsidRPr="00187F2E" w:rsidRDefault="00187F2E" w:rsidP="00187F2E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87F2E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90D3F2" wp14:editId="131FB878">
                  <wp:extent cx="58102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F2E" w:rsidRPr="00187F2E" w:rsidRDefault="00187F2E" w:rsidP="00187F2E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</w:p>
          <w:p w:rsidR="00187F2E" w:rsidRPr="00187F2E" w:rsidRDefault="00187F2E" w:rsidP="00187F2E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87F2E">
              <w:rPr>
                <w:b/>
                <w:szCs w:val="26"/>
              </w:rPr>
              <w:t xml:space="preserve">Администрация муниципального образования </w:t>
            </w:r>
          </w:p>
          <w:p w:rsidR="00187F2E" w:rsidRPr="00187F2E" w:rsidRDefault="00187F2E" w:rsidP="00187F2E">
            <w:pPr>
              <w:keepNext/>
              <w:autoSpaceDE/>
              <w:ind w:right="-117"/>
              <w:contextualSpacing/>
              <w:jc w:val="center"/>
              <w:outlineLvl w:val="0"/>
              <w:rPr>
                <w:b/>
                <w:szCs w:val="26"/>
              </w:rPr>
            </w:pPr>
            <w:r w:rsidRPr="00187F2E">
              <w:rPr>
                <w:b/>
                <w:szCs w:val="26"/>
              </w:rPr>
              <w:t xml:space="preserve">«Муниципальный округ </w:t>
            </w:r>
            <w:proofErr w:type="spellStart"/>
            <w:r w:rsidRPr="00187F2E">
              <w:rPr>
                <w:b/>
                <w:szCs w:val="26"/>
              </w:rPr>
              <w:t>Якшур-Бодьинский</w:t>
            </w:r>
            <w:proofErr w:type="spellEnd"/>
            <w:r w:rsidRPr="00187F2E">
              <w:rPr>
                <w:b/>
                <w:szCs w:val="26"/>
              </w:rPr>
              <w:t xml:space="preserve"> район Удмуртской Республики»</w:t>
            </w:r>
          </w:p>
          <w:p w:rsidR="00187F2E" w:rsidRPr="00187F2E" w:rsidRDefault="00187F2E" w:rsidP="00187F2E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  <w:tr w:rsidR="00187F2E" w:rsidRPr="00187F2E" w:rsidTr="00187F2E">
        <w:tc>
          <w:tcPr>
            <w:tcW w:w="10011" w:type="dxa"/>
          </w:tcPr>
          <w:p w:rsidR="00187F2E" w:rsidRPr="00187F2E" w:rsidRDefault="00187F2E" w:rsidP="00187F2E">
            <w:pPr>
              <w:autoSpaceDE/>
              <w:snapToGrid w:val="0"/>
              <w:spacing w:line="192" w:lineRule="auto"/>
              <w:jc w:val="center"/>
              <w:rPr>
                <w:b/>
                <w:szCs w:val="26"/>
              </w:rPr>
            </w:pPr>
            <w:r w:rsidRPr="00187F2E">
              <w:rPr>
                <w:b/>
                <w:szCs w:val="26"/>
              </w:rPr>
              <w:t xml:space="preserve">«Удмурт </w:t>
            </w:r>
            <w:proofErr w:type="spellStart"/>
            <w:r w:rsidRPr="00187F2E">
              <w:rPr>
                <w:b/>
                <w:szCs w:val="26"/>
              </w:rPr>
              <w:t>Элькунысь</w:t>
            </w:r>
            <w:proofErr w:type="spellEnd"/>
            <w:r w:rsidRPr="00187F2E">
              <w:rPr>
                <w:b/>
                <w:szCs w:val="26"/>
              </w:rPr>
              <w:t xml:space="preserve"> </w:t>
            </w:r>
            <w:proofErr w:type="spellStart"/>
            <w:r w:rsidRPr="00187F2E">
              <w:rPr>
                <w:b/>
                <w:szCs w:val="26"/>
              </w:rPr>
              <w:t>Якшур-Бӧдья</w:t>
            </w:r>
            <w:proofErr w:type="spellEnd"/>
            <w:r w:rsidRPr="00187F2E">
              <w:rPr>
                <w:b/>
                <w:szCs w:val="26"/>
              </w:rPr>
              <w:t xml:space="preserve"> </w:t>
            </w:r>
            <w:proofErr w:type="spellStart"/>
            <w:r w:rsidRPr="00187F2E">
              <w:rPr>
                <w:b/>
                <w:szCs w:val="26"/>
              </w:rPr>
              <w:t>ёрос</w:t>
            </w:r>
            <w:proofErr w:type="spellEnd"/>
            <w:r w:rsidRPr="00187F2E">
              <w:rPr>
                <w:b/>
                <w:szCs w:val="26"/>
              </w:rPr>
              <w:t xml:space="preserve"> муниципал  округ» муниципал </w:t>
            </w:r>
            <w:proofErr w:type="spellStart"/>
            <w:r w:rsidRPr="00187F2E">
              <w:rPr>
                <w:b/>
                <w:szCs w:val="26"/>
              </w:rPr>
              <w:t>кылдытэтлэн</w:t>
            </w:r>
            <w:proofErr w:type="spellEnd"/>
            <w:r w:rsidRPr="00187F2E">
              <w:rPr>
                <w:b/>
                <w:szCs w:val="26"/>
              </w:rPr>
              <w:t xml:space="preserve"> </w:t>
            </w:r>
            <w:proofErr w:type="spellStart"/>
            <w:r w:rsidRPr="00187F2E">
              <w:rPr>
                <w:b/>
                <w:szCs w:val="26"/>
              </w:rPr>
              <w:t>Администрациез</w:t>
            </w:r>
            <w:proofErr w:type="spellEnd"/>
          </w:p>
          <w:p w:rsidR="00187F2E" w:rsidRPr="00187F2E" w:rsidRDefault="00187F2E" w:rsidP="00187F2E">
            <w:pPr>
              <w:autoSpaceDE/>
              <w:snapToGrid w:val="0"/>
              <w:spacing w:line="192" w:lineRule="auto"/>
              <w:jc w:val="center"/>
              <w:rPr>
                <w:b/>
                <w:szCs w:val="32"/>
              </w:rPr>
            </w:pPr>
          </w:p>
        </w:tc>
      </w:tr>
    </w:tbl>
    <w:p w:rsidR="00187F2E" w:rsidRPr="00187F2E" w:rsidRDefault="00187F2E" w:rsidP="00187F2E">
      <w:pPr>
        <w:tabs>
          <w:tab w:val="left" w:pos="8820"/>
        </w:tabs>
        <w:suppressAutoHyphens w:val="0"/>
        <w:autoSpaceDE/>
        <w:rPr>
          <w:lang w:eastAsia="ru-RU"/>
        </w:rPr>
      </w:pPr>
    </w:p>
    <w:p w:rsidR="00187F2E" w:rsidRPr="00187F2E" w:rsidRDefault="00187F2E" w:rsidP="00187F2E">
      <w:pPr>
        <w:tabs>
          <w:tab w:val="left" w:pos="8820"/>
        </w:tabs>
        <w:suppressAutoHyphens w:val="0"/>
        <w:autoSpaceDE/>
        <w:jc w:val="center"/>
        <w:rPr>
          <w:b/>
          <w:sz w:val="44"/>
          <w:szCs w:val="20"/>
          <w:lang w:eastAsia="ru-RU"/>
        </w:rPr>
      </w:pPr>
      <w:proofErr w:type="gramStart"/>
      <w:r w:rsidRPr="00187F2E">
        <w:rPr>
          <w:b/>
          <w:sz w:val="44"/>
          <w:szCs w:val="20"/>
          <w:lang w:eastAsia="ru-RU"/>
        </w:rPr>
        <w:t>П</w:t>
      </w:r>
      <w:proofErr w:type="gramEnd"/>
      <w:r w:rsidRPr="00187F2E">
        <w:rPr>
          <w:b/>
          <w:sz w:val="44"/>
          <w:szCs w:val="20"/>
          <w:lang w:eastAsia="ru-RU"/>
        </w:rPr>
        <w:t xml:space="preserve"> О С Т А Н О В Л Е Н И Е</w:t>
      </w:r>
    </w:p>
    <w:p w:rsidR="00187F2E" w:rsidRPr="00187F2E" w:rsidRDefault="00187F2E" w:rsidP="00187F2E">
      <w:pPr>
        <w:tabs>
          <w:tab w:val="left" w:pos="8820"/>
        </w:tabs>
        <w:suppressAutoHyphens w:val="0"/>
        <w:autoSpaceDE/>
        <w:jc w:val="center"/>
        <w:rPr>
          <w:b/>
          <w:sz w:val="28"/>
          <w:lang w:eastAsia="ru-RU"/>
        </w:rPr>
      </w:pPr>
    </w:p>
    <w:p w:rsidR="00187F2E" w:rsidRPr="00187F2E" w:rsidRDefault="00187F2E" w:rsidP="00187F2E">
      <w:pPr>
        <w:tabs>
          <w:tab w:val="left" w:pos="8820"/>
        </w:tabs>
        <w:suppressAutoHyphens w:val="0"/>
        <w:autoSpaceDE/>
        <w:rPr>
          <w:b/>
          <w:bCs/>
          <w:sz w:val="28"/>
          <w:szCs w:val="28"/>
          <w:lang w:eastAsia="ru-RU"/>
        </w:rPr>
      </w:pPr>
      <w:r w:rsidRPr="00187F2E">
        <w:rPr>
          <w:b/>
          <w:bCs/>
          <w:sz w:val="28"/>
          <w:szCs w:val="28"/>
          <w:lang w:eastAsia="ru-RU"/>
        </w:rPr>
        <w:t>от «19» марта 2024 года                                                                     № 431</w:t>
      </w:r>
    </w:p>
    <w:p w:rsidR="00187F2E" w:rsidRPr="00187F2E" w:rsidRDefault="00187F2E" w:rsidP="00187F2E">
      <w:pPr>
        <w:tabs>
          <w:tab w:val="left" w:pos="8820"/>
        </w:tabs>
        <w:suppressAutoHyphens w:val="0"/>
        <w:autoSpaceDE/>
        <w:jc w:val="center"/>
        <w:rPr>
          <w:b/>
          <w:bCs/>
          <w:sz w:val="28"/>
          <w:szCs w:val="28"/>
          <w:lang w:eastAsia="ru-RU"/>
        </w:rPr>
      </w:pPr>
      <w:r w:rsidRPr="00187F2E">
        <w:rPr>
          <w:b/>
          <w:bCs/>
          <w:sz w:val="28"/>
          <w:szCs w:val="28"/>
          <w:lang w:eastAsia="ru-RU"/>
        </w:rPr>
        <w:t xml:space="preserve">с. </w:t>
      </w:r>
      <w:proofErr w:type="spellStart"/>
      <w:proofErr w:type="gramStart"/>
      <w:r w:rsidRPr="00187F2E">
        <w:rPr>
          <w:b/>
          <w:bCs/>
          <w:sz w:val="28"/>
          <w:szCs w:val="28"/>
          <w:lang w:eastAsia="ru-RU"/>
        </w:rPr>
        <w:t>Якшур</w:t>
      </w:r>
      <w:proofErr w:type="spellEnd"/>
      <w:r w:rsidRPr="00187F2E">
        <w:rPr>
          <w:b/>
          <w:bCs/>
          <w:sz w:val="28"/>
          <w:szCs w:val="28"/>
          <w:lang w:eastAsia="ru-RU"/>
        </w:rPr>
        <w:t xml:space="preserve"> - </w:t>
      </w:r>
      <w:proofErr w:type="spellStart"/>
      <w:r w:rsidRPr="00187F2E">
        <w:rPr>
          <w:b/>
          <w:bCs/>
          <w:sz w:val="28"/>
          <w:szCs w:val="28"/>
          <w:lang w:eastAsia="ru-RU"/>
        </w:rPr>
        <w:t>Бодья</w:t>
      </w:r>
      <w:proofErr w:type="spellEnd"/>
      <w:proofErr w:type="gramEnd"/>
    </w:p>
    <w:p w:rsidR="00187F2E" w:rsidRPr="00187F2E" w:rsidRDefault="00187F2E" w:rsidP="00187F2E">
      <w:pPr>
        <w:suppressAutoHyphens w:val="0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187F2E" w:rsidRPr="00187F2E" w:rsidRDefault="00187F2E" w:rsidP="00187F2E">
      <w:pPr>
        <w:widowControl w:val="0"/>
        <w:suppressAutoHyphens w:val="0"/>
        <w:autoSpaceDE/>
        <w:ind w:right="-2"/>
        <w:jc w:val="center"/>
        <w:rPr>
          <w:rFonts w:eastAsia="Consolas"/>
          <w:b/>
          <w:color w:val="FFFFFF"/>
          <w:sz w:val="28"/>
          <w:szCs w:val="28"/>
          <w:lang w:eastAsia="ru-RU"/>
        </w:rPr>
      </w:pPr>
      <w:proofErr w:type="gramStart"/>
      <w:r w:rsidRPr="00187F2E">
        <w:rPr>
          <w:rFonts w:eastAsia="Consolas"/>
          <w:b/>
          <w:color w:val="000000"/>
          <w:sz w:val="28"/>
          <w:szCs w:val="28"/>
          <w:lang w:eastAsia="ru-RU"/>
        </w:rPr>
        <w:t xml:space="preserve">О проведении публичных слушаний по вопросу об утверждении </w:t>
      </w:r>
      <w:r w:rsidRPr="00187F2E">
        <w:rPr>
          <w:rFonts w:eastAsia="Consolas"/>
          <w:b/>
          <w:color w:val="000000"/>
          <w:position w:val="1"/>
          <w:sz w:val="28"/>
          <w:szCs w:val="28"/>
          <w:lang w:eastAsia="ru-RU"/>
        </w:rPr>
        <w:t>документации по планировке</w:t>
      </w:r>
      <w:r w:rsidRPr="00187F2E">
        <w:rPr>
          <w:rFonts w:eastAsia="Consolas"/>
          <w:b/>
          <w:color w:val="000000"/>
          <w:sz w:val="28"/>
          <w:szCs w:val="28"/>
          <w:lang w:eastAsia="ru-RU"/>
        </w:rPr>
        <w:t xml:space="preserve"> (проекту планировки и проекту</w:t>
      </w:r>
      <w:proofErr w:type="gramEnd"/>
    </w:p>
    <w:p w:rsidR="00187F2E" w:rsidRPr="00187F2E" w:rsidRDefault="00187F2E" w:rsidP="00187F2E">
      <w:pPr>
        <w:widowControl w:val="0"/>
        <w:suppressAutoHyphens w:val="0"/>
        <w:autoSpaceDE/>
        <w:ind w:right="-2"/>
        <w:jc w:val="center"/>
        <w:rPr>
          <w:rFonts w:eastAsia="Consolas"/>
          <w:b/>
          <w:color w:val="FFFFFF"/>
          <w:sz w:val="28"/>
          <w:szCs w:val="28"/>
          <w:lang w:eastAsia="ru-RU"/>
        </w:rPr>
      </w:pPr>
      <w:r w:rsidRPr="00187F2E">
        <w:rPr>
          <w:rFonts w:eastAsia="Consolas"/>
          <w:b/>
          <w:color w:val="000000"/>
          <w:sz w:val="28"/>
          <w:szCs w:val="28"/>
          <w:lang w:eastAsia="ru-RU"/>
        </w:rPr>
        <w:t xml:space="preserve">межевания) территории линейного объекта «Обустройство </w:t>
      </w:r>
      <w:proofErr w:type="spellStart"/>
      <w:r w:rsidRPr="00187F2E">
        <w:rPr>
          <w:rFonts w:eastAsia="Consolas"/>
          <w:b/>
          <w:color w:val="000000"/>
          <w:sz w:val="28"/>
          <w:szCs w:val="28"/>
          <w:lang w:eastAsia="ru-RU"/>
        </w:rPr>
        <w:t>Якшур</w:t>
      </w:r>
      <w:proofErr w:type="spellEnd"/>
      <w:r w:rsidRPr="00187F2E">
        <w:rPr>
          <w:rFonts w:eastAsia="Consolas"/>
          <w:b/>
          <w:color w:val="000000"/>
          <w:position w:val="-1"/>
          <w:sz w:val="28"/>
          <w:szCs w:val="28"/>
          <w:lang w:eastAsia="ru-RU"/>
        </w:rPr>
        <w:t>-</w:t>
      </w:r>
      <w:proofErr w:type="spellStart"/>
      <w:r w:rsidRPr="00187F2E">
        <w:rPr>
          <w:rFonts w:eastAsia="Consolas"/>
          <w:b/>
          <w:color w:val="000000"/>
          <w:position w:val="1"/>
          <w:sz w:val="28"/>
          <w:szCs w:val="28"/>
          <w:lang w:eastAsia="ru-RU"/>
        </w:rPr>
        <w:t>Бодьинского</w:t>
      </w:r>
      <w:proofErr w:type="spellEnd"/>
      <w:r w:rsidRPr="00187F2E">
        <w:rPr>
          <w:rFonts w:eastAsia="Consolas"/>
          <w:b/>
          <w:color w:val="000000"/>
          <w:position w:val="1"/>
          <w:sz w:val="28"/>
          <w:szCs w:val="28"/>
          <w:lang w:eastAsia="ru-RU"/>
        </w:rPr>
        <w:t xml:space="preserve"> нефтяного</w:t>
      </w:r>
      <w:r w:rsidRPr="00187F2E">
        <w:rPr>
          <w:rFonts w:eastAsia="Consolas"/>
          <w:b/>
          <w:color w:val="000000"/>
          <w:sz w:val="28"/>
          <w:szCs w:val="28"/>
          <w:lang w:eastAsia="ru-RU"/>
        </w:rPr>
        <w:t xml:space="preserve"> месторождения. ТВО»</w:t>
      </w:r>
    </w:p>
    <w:p w:rsidR="00187F2E" w:rsidRPr="00187F2E" w:rsidRDefault="00187F2E" w:rsidP="00187F2E">
      <w:pPr>
        <w:suppressAutoHyphens w:val="0"/>
        <w:autoSpaceDE/>
        <w:spacing w:after="64" w:line="240" w:lineRule="exact"/>
        <w:jc w:val="both"/>
        <w:rPr>
          <w:rFonts w:eastAsia="Consolas"/>
          <w:sz w:val="28"/>
          <w:szCs w:val="28"/>
          <w:lang w:eastAsia="ru-RU"/>
        </w:rPr>
      </w:pPr>
    </w:p>
    <w:p w:rsidR="00187F2E" w:rsidRPr="00187F2E" w:rsidRDefault="00187F2E" w:rsidP="00187F2E">
      <w:pPr>
        <w:widowControl w:val="0"/>
        <w:tabs>
          <w:tab w:val="left" w:pos="2455"/>
          <w:tab w:val="left" w:pos="5143"/>
          <w:tab w:val="left" w:pos="7942"/>
        </w:tabs>
        <w:suppressAutoHyphens w:val="0"/>
        <w:autoSpaceDE/>
        <w:ind w:firstLine="709"/>
        <w:jc w:val="both"/>
        <w:rPr>
          <w:rFonts w:eastAsia="Consolas"/>
          <w:b/>
          <w:color w:val="FFFFFF"/>
          <w:sz w:val="28"/>
          <w:szCs w:val="28"/>
          <w:u w:val="single"/>
          <w:lang w:eastAsia="ru-RU"/>
        </w:rPr>
      </w:pP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Рассмотрев </w:t>
      </w:r>
      <w:proofErr w:type="spellStart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зая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вление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ООО «ТИМ Проект» </w:t>
      </w:r>
      <w:r w:rsidRPr="00187F2E">
        <w:rPr>
          <w:rFonts w:eastAsia="Consolas"/>
          <w:color w:val="000000"/>
          <w:sz w:val="28"/>
          <w:szCs w:val="28"/>
          <w:lang w:eastAsia="ru-RU"/>
        </w:rPr>
        <w:t>от 07.03.2024 года № 22/24, представленные материалы, в соответствии со статьям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и 41, 42, 43, 45 </w:t>
      </w:r>
      <w:proofErr w:type="spellStart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Градостроительн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ого кодекса Российской Феде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рации, Законом Удмуртской </w:t>
      </w:r>
      <w:proofErr w:type="spellStart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Республи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ки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от 06.03.2014 года № 3-РЗ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«О градостроительной деятельности в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Удмуртской Республике»,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решением Совета депутатов муниципального образования 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от 03.02.2022 года № 17/155 «</w:t>
      </w:r>
      <w:proofErr w:type="gramStart"/>
      <w:r w:rsidRPr="00187F2E">
        <w:rPr>
          <w:rFonts w:eastAsia="Consolas"/>
          <w:color w:val="000000"/>
          <w:sz w:val="28"/>
          <w:szCs w:val="28"/>
          <w:lang w:eastAsia="ru-RU"/>
        </w:rPr>
        <w:t>О</w:t>
      </w:r>
      <w:proofErr w:type="gram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утверждении Положения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об </w:t>
      </w:r>
      <w:r w:rsidRPr="00187F2E">
        <w:rPr>
          <w:rFonts w:eastAsia="Consolas"/>
          <w:color w:val="000000"/>
          <w:sz w:val="28"/>
          <w:szCs w:val="28"/>
          <w:lang w:eastAsia="ru-RU"/>
        </w:rPr>
        <w:t>организации и проведении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публичных слушаний 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по вопросам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градостроительной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деятельности в муниципальном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образовании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,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руководствуясь с</w:t>
      </w:r>
      <w:proofErr w:type="spellStart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татьями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30, 32, частью 4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статьи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38 Устава муниципального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образования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>,</w:t>
      </w:r>
      <w:r w:rsidRPr="00187F2E">
        <w:rPr>
          <w:rFonts w:eastAsia="Consolas"/>
          <w:color w:val="FFFFFF"/>
          <w:sz w:val="28"/>
          <w:szCs w:val="28"/>
          <w:lang w:eastAsia="ru-RU"/>
        </w:rPr>
        <w:tab/>
      </w:r>
      <w:r w:rsidRPr="00187F2E">
        <w:rPr>
          <w:rFonts w:eastAsia="Consolas"/>
          <w:color w:val="000000"/>
          <w:sz w:val="28"/>
          <w:szCs w:val="28"/>
          <w:lang w:eastAsia="ru-RU"/>
        </w:rPr>
        <w:t>Администрация</w:t>
      </w:r>
      <w:r w:rsidRPr="00187F2E">
        <w:rPr>
          <w:rFonts w:eastAsia="Consolas"/>
          <w:color w:val="FFFFFF"/>
          <w:sz w:val="28"/>
          <w:szCs w:val="28"/>
          <w:lang w:eastAsia="ru-RU"/>
        </w:rPr>
        <w:tab/>
      </w:r>
      <w:r w:rsidRPr="00187F2E">
        <w:rPr>
          <w:rFonts w:eastAsia="Consolas"/>
          <w:color w:val="000000"/>
          <w:sz w:val="28"/>
          <w:szCs w:val="28"/>
          <w:lang w:eastAsia="ru-RU"/>
        </w:rPr>
        <w:t>муниципального образования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b/>
          <w:color w:val="000000"/>
          <w:sz w:val="28"/>
          <w:szCs w:val="28"/>
          <w:u w:val="single"/>
          <w:lang w:eastAsia="ru-RU"/>
        </w:rPr>
        <w:t>ПОСТАНОВЛЯЕТ:</w:t>
      </w:r>
    </w:p>
    <w:p w:rsidR="00187F2E" w:rsidRPr="00187F2E" w:rsidRDefault="00187F2E" w:rsidP="00187F2E">
      <w:pPr>
        <w:suppressAutoHyphens w:val="0"/>
        <w:autoSpaceDE/>
        <w:ind w:firstLine="709"/>
        <w:jc w:val="both"/>
        <w:rPr>
          <w:rFonts w:eastAsia="Consolas"/>
          <w:sz w:val="28"/>
          <w:szCs w:val="28"/>
          <w:lang w:eastAsia="ru-RU"/>
        </w:rPr>
      </w:pPr>
    </w:p>
    <w:p w:rsidR="00187F2E" w:rsidRPr="00187F2E" w:rsidRDefault="00187F2E" w:rsidP="00187F2E">
      <w:pPr>
        <w:widowControl w:val="0"/>
        <w:suppressAutoHyphens w:val="0"/>
        <w:autoSpaceDE/>
        <w:ind w:firstLine="709"/>
        <w:jc w:val="both"/>
        <w:rPr>
          <w:rFonts w:eastAsia="Consolas"/>
          <w:color w:val="FFFFFF"/>
          <w:sz w:val="28"/>
          <w:szCs w:val="28"/>
          <w:lang w:eastAsia="ru-RU"/>
        </w:rPr>
      </w:pP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1. Провести публичные слушания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по вопросу об утверждении документации по планировке (проекту планировки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и проекту межевания)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территории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линейного объекта «Обустройство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Якшур-Бодьинского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нефтяного месторождения</w:t>
      </w:r>
      <w:r w:rsidRPr="00187F2E">
        <w:rPr>
          <w:rFonts w:eastAsia="Consolas"/>
          <w:color w:val="000000"/>
          <w:sz w:val="28"/>
          <w:szCs w:val="28"/>
          <w:lang w:eastAsia="ru-RU"/>
        </w:rPr>
        <w:t>. ТВО».</w:t>
      </w:r>
    </w:p>
    <w:p w:rsidR="00187F2E" w:rsidRPr="00187F2E" w:rsidRDefault="00187F2E" w:rsidP="00187F2E">
      <w:pPr>
        <w:widowControl w:val="0"/>
        <w:suppressAutoHyphens w:val="0"/>
        <w:autoSpaceDE/>
        <w:ind w:firstLine="709"/>
        <w:jc w:val="both"/>
        <w:rPr>
          <w:rFonts w:eastAsia="Consolas"/>
          <w:color w:val="FFFFFF"/>
          <w:sz w:val="28"/>
          <w:szCs w:val="28"/>
          <w:lang w:eastAsia="ru-RU"/>
        </w:rPr>
      </w:pPr>
      <w:r w:rsidRPr="00187F2E">
        <w:rPr>
          <w:rFonts w:eastAsia="Consolas"/>
          <w:color w:val="000000"/>
          <w:sz w:val="28"/>
          <w:szCs w:val="28"/>
          <w:lang w:eastAsia="ru-RU"/>
        </w:rPr>
        <w:t>2. Установить дату проведения публичны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х слушаний: 21.05.2024 года, </w:t>
      </w:r>
      <w:r w:rsidRPr="00187F2E">
        <w:rPr>
          <w:rFonts w:eastAsia="Consolas"/>
          <w:color w:val="000000"/>
          <w:sz w:val="28"/>
          <w:szCs w:val="28"/>
          <w:lang w:eastAsia="ru-RU"/>
        </w:rPr>
        <w:t>время местное: 14:00 ч., место проведения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: помещение территориального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Управления</w:t>
      </w:r>
      <w:r w:rsidRPr="00187F2E">
        <w:rPr>
          <w:rFonts w:eastAsia="Consolas"/>
          <w:color w:val="FFFFFF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sz w:val="28"/>
          <w:szCs w:val="28"/>
          <w:lang w:eastAsia="ru-RU"/>
        </w:rPr>
        <w:t>«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Якшур-Бодьинское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» Администрации муниципального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lastRenderedPageBreak/>
        <w:t xml:space="preserve">образования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по адресу: Удмуртская Республика,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</w:t>
      </w:r>
      <w:proofErr w:type="spellEnd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-</w:t>
      </w:r>
      <w:proofErr w:type="spellStart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Бодьинский</w:t>
      </w:r>
      <w:proofErr w:type="spellEnd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район, </w:t>
      </w:r>
      <w:proofErr w:type="gramStart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с</w:t>
      </w:r>
      <w:proofErr w:type="gramEnd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. </w:t>
      </w:r>
      <w:proofErr w:type="spellStart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Якшур</w:t>
      </w:r>
      <w:proofErr w:type="spellEnd"/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-</w:t>
      </w:r>
      <w:proofErr w:type="spellStart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Бодья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, ул. Центральная</w:t>
      </w:r>
      <w:r w:rsidRPr="00187F2E">
        <w:rPr>
          <w:rFonts w:eastAsia="Consolas"/>
          <w:color w:val="000000"/>
          <w:sz w:val="28"/>
          <w:szCs w:val="28"/>
          <w:lang w:eastAsia="ru-RU"/>
        </w:rPr>
        <w:t>, д. 7.</w:t>
      </w:r>
    </w:p>
    <w:p w:rsidR="00187F2E" w:rsidRPr="00187F2E" w:rsidRDefault="00187F2E" w:rsidP="00187F2E">
      <w:pPr>
        <w:widowControl w:val="0"/>
        <w:suppressAutoHyphens w:val="0"/>
        <w:autoSpaceDE/>
        <w:ind w:firstLine="709"/>
        <w:jc w:val="both"/>
        <w:rPr>
          <w:rFonts w:eastAsia="Consolas"/>
          <w:color w:val="FFFFFF"/>
          <w:position w:val="-3"/>
          <w:sz w:val="28"/>
          <w:szCs w:val="28"/>
          <w:lang w:eastAsia="ru-RU"/>
        </w:rPr>
      </w:pP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3.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Определить, что организатором публичных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слушаний является - 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Администрация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муниципального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образования 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».</w:t>
      </w:r>
    </w:p>
    <w:p w:rsidR="00187F2E" w:rsidRPr="00187F2E" w:rsidRDefault="00187F2E" w:rsidP="00187F2E">
      <w:pPr>
        <w:widowControl w:val="0"/>
        <w:suppressAutoHyphens w:val="0"/>
        <w:autoSpaceDE/>
        <w:ind w:firstLine="709"/>
        <w:jc w:val="both"/>
        <w:rPr>
          <w:rFonts w:eastAsia="Consolas"/>
          <w:color w:val="FFFFFF"/>
          <w:position w:val="-2"/>
          <w:sz w:val="28"/>
          <w:szCs w:val="28"/>
          <w:lang w:eastAsia="ru-RU"/>
        </w:rPr>
      </w:pP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4. Назначить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от имени организатора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публичных слушаний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 лицом, ответственным за организацию и проведение публичных слушаний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, </w:t>
      </w:r>
      <w:proofErr w:type="spellStart"/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>Провидову</w:t>
      </w:r>
      <w:proofErr w:type="spellEnd"/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 xml:space="preserve"> Татьяну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Сергеевну, н</w:t>
      </w:r>
      <w:proofErr w:type="spellStart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ачальника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территориального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Управления </w:t>
      </w:r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>«</w:t>
      </w:r>
      <w:proofErr w:type="spellStart"/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>Якшур-Бодьинское</w:t>
      </w:r>
      <w:proofErr w:type="spellEnd"/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 xml:space="preserve">»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Администрации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муниципального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образования 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>.</w:t>
      </w:r>
    </w:p>
    <w:p w:rsidR="00187F2E" w:rsidRPr="00187F2E" w:rsidRDefault="00187F2E" w:rsidP="00187F2E">
      <w:pPr>
        <w:widowControl w:val="0"/>
        <w:tabs>
          <w:tab w:val="left" w:pos="1678"/>
          <w:tab w:val="left" w:pos="4644"/>
          <w:tab w:val="left" w:pos="6852"/>
        </w:tabs>
        <w:suppressAutoHyphens w:val="0"/>
        <w:autoSpaceDE/>
        <w:ind w:firstLine="709"/>
        <w:jc w:val="both"/>
        <w:rPr>
          <w:rFonts w:eastAsia="Consolas"/>
          <w:color w:val="FFFFFF"/>
          <w:position w:val="-2"/>
          <w:sz w:val="28"/>
          <w:szCs w:val="28"/>
          <w:lang w:eastAsia="ru-RU"/>
        </w:rPr>
      </w:pPr>
      <w:r w:rsidRPr="00187F2E">
        <w:rPr>
          <w:rFonts w:eastAsia="Consolas"/>
          <w:color w:val="000000"/>
          <w:sz w:val="28"/>
          <w:szCs w:val="28"/>
          <w:lang w:eastAsia="ru-RU"/>
        </w:rPr>
        <w:t>5.</w:t>
      </w:r>
      <w:r w:rsidRPr="00187F2E">
        <w:rPr>
          <w:rFonts w:eastAsia="Consolas"/>
          <w:color w:val="FFFFFF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sz w:val="28"/>
          <w:szCs w:val="28"/>
          <w:lang w:eastAsia="ru-RU"/>
        </w:rPr>
        <w:t>Территориальному</w:t>
      </w:r>
      <w:r w:rsidRPr="00187F2E">
        <w:rPr>
          <w:rFonts w:eastAsia="Consolas"/>
          <w:color w:val="FFFFFF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Управлению</w:t>
      </w:r>
      <w:r w:rsidRPr="00187F2E">
        <w:rPr>
          <w:rFonts w:eastAsia="Consolas"/>
          <w:color w:val="FFFFFF"/>
          <w:position w:val="-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«</w:t>
      </w:r>
      <w:proofErr w:type="spellStart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>Якшур-Бодьинское</w:t>
      </w:r>
      <w:proofErr w:type="spellEnd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»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Администрации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муниципального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образования 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 обеспечит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 xml:space="preserve">ь размещение </w:t>
      </w:r>
      <w:r w:rsidRPr="00187F2E">
        <w:rPr>
          <w:rFonts w:eastAsia="Consolas"/>
          <w:color w:val="000000"/>
          <w:sz w:val="28"/>
          <w:szCs w:val="28"/>
          <w:lang w:eastAsia="ru-RU"/>
        </w:rPr>
        <w:t>документации по планировке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(проекту </w:t>
      </w:r>
      <w:proofErr w:type="spellStart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планировк</w:t>
      </w:r>
      <w:proofErr w:type="spellEnd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и </w:t>
      </w:r>
      <w:proofErr w:type="spellStart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>и</w:t>
      </w:r>
      <w:proofErr w:type="spellEnd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 проекту межевания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 xml:space="preserve">)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территории ли</w:t>
      </w:r>
      <w:proofErr w:type="spellStart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нейного</w:t>
      </w:r>
      <w:proofErr w:type="spell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объекта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«Обустройство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Якшур-Бодьинского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нефтяного месторождения. ТВО» на официальном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сайте муниципального </w:t>
      </w:r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 xml:space="preserve">образования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в информационно-телекоммуникационной</w:t>
      </w:r>
      <w:r w:rsidRPr="00187F2E">
        <w:rPr>
          <w:rFonts w:eastAsia="Consolas"/>
          <w:color w:val="000000"/>
          <w:sz w:val="28"/>
          <w:szCs w:val="28"/>
          <w:lang w:eastAsia="ru-RU"/>
        </w:rPr>
        <w:tab/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сети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>«Интернет».</w:t>
      </w:r>
    </w:p>
    <w:p w:rsidR="00187F2E" w:rsidRPr="00187F2E" w:rsidRDefault="00187F2E" w:rsidP="00187F2E">
      <w:pPr>
        <w:widowControl w:val="0"/>
        <w:suppressAutoHyphens w:val="0"/>
        <w:autoSpaceDE/>
        <w:ind w:firstLine="709"/>
        <w:jc w:val="both"/>
        <w:rPr>
          <w:rFonts w:eastAsia="Consolas"/>
          <w:color w:val="FFFFFF"/>
          <w:sz w:val="28"/>
          <w:szCs w:val="28"/>
          <w:lang w:eastAsia="ru-RU"/>
        </w:rPr>
      </w:pP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6. </w:t>
      </w:r>
      <w:proofErr w:type="gramStart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Разместить</w:t>
      </w:r>
      <w:proofErr w:type="gramEnd"/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sz w:val="28"/>
          <w:szCs w:val="28"/>
          <w:lang w:eastAsia="ru-RU"/>
        </w:rPr>
        <w:t>настоящее постановление на оф</w:t>
      </w:r>
      <w:proofErr w:type="spellStart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ициальном</w:t>
      </w:r>
      <w:proofErr w:type="spellEnd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сайте муниципального образования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в </w:t>
      </w:r>
      <w:proofErr w:type="spellStart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информа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>ционно</w:t>
      </w:r>
      <w:proofErr w:type="spellEnd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-телекоммуникационной </w:t>
      </w:r>
      <w:r w:rsidRPr="00187F2E">
        <w:rPr>
          <w:rFonts w:eastAsia="Consolas"/>
          <w:color w:val="000000"/>
          <w:position w:val="3"/>
          <w:sz w:val="28"/>
          <w:szCs w:val="28"/>
          <w:lang w:eastAsia="ru-RU"/>
        </w:rPr>
        <w:t>сети «Интернет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» и опубликовать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>в Вестнике правовых актов муниципального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образования 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>.</w:t>
      </w:r>
    </w:p>
    <w:p w:rsidR="00187F2E" w:rsidRPr="00187F2E" w:rsidRDefault="00187F2E" w:rsidP="00187F2E">
      <w:pPr>
        <w:widowControl w:val="0"/>
        <w:suppressAutoHyphens w:val="0"/>
        <w:autoSpaceDE/>
        <w:ind w:firstLine="709"/>
        <w:jc w:val="both"/>
        <w:rPr>
          <w:rFonts w:eastAsia="Consolas"/>
          <w:color w:val="FFFFFF"/>
          <w:sz w:val="28"/>
          <w:szCs w:val="28"/>
          <w:lang w:eastAsia="ru-RU"/>
        </w:rPr>
      </w:pP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>7.Контроль над исполнением</w:t>
      </w:r>
      <w:r w:rsidRPr="00187F2E">
        <w:rPr>
          <w:rFonts w:eastAsia="Consolas"/>
          <w:color w:val="000000"/>
          <w:position w:val="1"/>
          <w:sz w:val="28"/>
          <w:szCs w:val="28"/>
          <w:lang w:eastAsia="ru-RU"/>
        </w:rPr>
        <w:t xml:space="preserve"> настоящего постановлением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возложить на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Елесину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Т.В., заместителя 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главы </w:t>
      </w:r>
      <w:proofErr w:type="spellStart"/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>Администрац</w:t>
      </w:r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>ии</w:t>
      </w:r>
      <w:proofErr w:type="spellEnd"/>
      <w:r w:rsidRPr="00187F2E">
        <w:rPr>
          <w:rFonts w:eastAsia="Consolas"/>
          <w:color w:val="000000"/>
          <w:position w:val="-2"/>
          <w:sz w:val="28"/>
          <w:szCs w:val="28"/>
          <w:lang w:eastAsia="ru-RU"/>
        </w:rPr>
        <w:t xml:space="preserve"> муниципального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 xml:space="preserve"> </w:t>
      </w:r>
      <w:r w:rsidRPr="00187F2E">
        <w:rPr>
          <w:rFonts w:eastAsia="Consolas"/>
          <w:color w:val="000000"/>
          <w:position w:val="2"/>
          <w:sz w:val="28"/>
          <w:szCs w:val="28"/>
          <w:lang w:eastAsia="ru-RU"/>
        </w:rPr>
        <w:t xml:space="preserve">образования </w:t>
      </w:r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«Муниципальный округ </w:t>
      </w:r>
      <w:proofErr w:type="spellStart"/>
      <w:r w:rsidRPr="00187F2E">
        <w:rPr>
          <w:rFonts w:eastAsia="Consolas"/>
          <w:color w:val="000000"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rFonts w:eastAsia="Consolas"/>
          <w:color w:val="000000"/>
          <w:sz w:val="28"/>
          <w:szCs w:val="28"/>
          <w:lang w:eastAsia="ru-RU"/>
        </w:rPr>
        <w:t xml:space="preserve"> район</w:t>
      </w:r>
      <w:r w:rsidRPr="00187F2E">
        <w:rPr>
          <w:rFonts w:eastAsia="Consolas"/>
          <w:color w:val="000000"/>
          <w:position w:val="-1"/>
          <w:sz w:val="28"/>
          <w:szCs w:val="28"/>
          <w:lang w:eastAsia="ru-RU"/>
        </w:rPr>
        <w:t xml:space="preserve"> Удмуртской Республики</w:t>
      </w:r>
      <w:r w:rsidRPr="00187F2E">
        <w:rPr>
          <w:rFonts w:eastAsia="Consolas"/>
          <w:color w:val="000000"/>
          <w:position w:val="-3"/>
          <w:sz w:val="28"/>
          <w:szCs w:val="28"/>
          <w:lang w:eastAsia="ru-RU"/>
        </w:rPr>
        <w:t>»</w:t>
      </w:r>
      <w:r w:rsidRPr="00187F2E">
        <w:rPr>
          <w:rFonts w:eastAsia="Consolas"/>
          <w:color w:val="000000"/>
          <w:sz w:val="28"/>
          <w:szCs w:val="28"/>
          <w:lang w:eastAsia="ru-RU"/>
        </w:rPr>
        <w:t>.</w:t>
      </w:r>
    </w:p>
    <w:p w:rsidR="00187F2E" w:rsidRPr="00187F2E" w:rsidRDefault="00187F2E" w:rsidP="00187F2E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87F2E" w:rsidRPr="00187F2E" w:rsidRDefault="00187F2E" w:rsidP="00187F2E">
      <w:pPr>
        <w:widowControl w:val="0"/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87F2E" w:rsidRPr="00187F2E" w:rsidRDefault="00187F2E" w:rsidP="00187F2E">
      <w:pPr>
        <w:widowControl w:val="0"/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7F2E" w:rsidRPr="00187F2E" w:rsidRDefault="00187F2E" w:rsidP="00187F2E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87F2E">
        <w:rPr>
          <w:b/>
          <w:sz w:val="28"/>
          <w:szCs w:val="28"/>
          <w:lang w:eastAsia="ru-RU"/>
        </w:rPr>
        <w:t>Глава муниципального образования</w:t>
      </w:r>
    </w:p>
    <w:p w:rsidR="00187F2E" w:rsidRPr="00187F2E" w:rsidRDefault="00187F2E" w:rsidP="00187F2E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r w:rsidRPr="00187F2E">
        <w:rPr>
          <w:b/>
          <w:sz w:val="28"/>
          <w:szCs w:val="28"/>
          <w:lang w:eastAsia="ru-RU"/>
        </w:rPr>
        <w:t>«Муниципальный округ</w:t>
      </w:r>
    </w:p>
    <w:p w:rsidR="00187F2E" w:rsidRPr="00187F2E" w:rsidRDefault="00187F2E" w:rsidP="00187F2E">
      <w:pPr>
        <w:suppressAutoHyphens w:val="0"/>
        <w:autoSpaceDE/>
        <w:jc w:val="both"/>
        <w:rPr>
          <w:b/>
          <w:sz w:val="28"/>
          <w:szCs w:val="28"/>
          <w:lang w:eastAsia="ru-RU"/>
        </w:rPr>
      </w:pPr>
      <w:proofErr w:type="spellStart"/>
      <w:r w:rsidRPr="00187F2E">
        <w:rPr>
          <w:b/>
          <w:sz w:val="28"/>
          <w:szCs w:val="28"/>
          <w:lang w:eastAsia="ru-RU"/>
        </w:rPr>
        <w:t>Якшур-Бодьинский</w:t>
      </w:r>
      <w:proofErr w:type="spellEnd"/>
      <w:r w:rsidRPr="00187F2E">
        <w:rPr>
          <w:b/>
          <w:sz w:val="28"/>
          <w:szCs w:val="28"/>
          <w:lang w:eastAsia="ru-RU"/>
        </w:rPr>
        <w:t xml:space="preserve"> район</w:t>
      </w:r>
    </w:p>
    <w:p w:rsidR="00187F2E" w:rsidRPr="00187F2E" w:rsidRDefault="00187F2E" w:rsidP="00187F2E">
      <w:pPr>
        <w:suppressAutoHyphens w:val="0"/>
        <w:autoSpaceDE/>
        <w:rPr>
          <w:b/>
          <w:sz w:val="28"/>
          <w:szCs w:val="28"/>
          <w:lang w:eastAsia="ru-RU"/>
        </w:rPr>
      </w:pPr>
      <w:r w:rsidRPr="00187F2E">
        <w:rPr>
          <w:b/>
          <w:sz w:val="28"/>
          <w:szCs w:val="28"/>
          <w:lang w:eastAsia="ru-RU"/>
        </w:rPr>
        <w:t xml:space="preserve">Удмуртской Республики»                                         </w:t>
      </w:r>
      <w:r>
        <w:rPr>
          <w:b/>
          <w:sz w:val="28"/>
          <w:szCs w:val="28"/>
          <w:lang w:eastAsia="ru-RU"/>
        </w:rPr>
        <w:t xml:space="preserve">        </w:t>
      </w:r>
      <w:r w:rsidRPr="00187F2E">
        <w:rPr>
          <w:b/>
          <w:sz w:val="28"/>
          <w:szCs w:val="28"/>
          <w:lang w:eastAsia="ru-RU"/>
        </w:rPr>
        <w:t xml:space="preserve">          А.В. </w:t>
      </w:r>
      <w:proofErr w:type="spellStart"/>
      <w:r w:rsidRPr="00187F2E">
        <w:rPr>
          <w:b/>
          <w:sz w:val="28"/>
          <w:szCs w:val="28"/>
          <w:lang w:eastAsia="ru-RU"/>
        </w:rPr>
        <w:t>Леконцев</w:t>
      </w:r>
      <w:proofErr w:type="spellEnd"/>
    </w:p>
    <w:p w:rsidR="00187F2E" w:rsidRPr="00187F2E" w:rsidRDefault="00187F2E" w:rsidP="00187F2E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</w:p>
    <w:p w:rsidR="00187F2E" w:rsidRPr="00187F2E" w:rsidRDefault="00187F2E" w:rsidP="00187F2E">
      <w:pPr>
        <w:suppressAutoHyphens w:val="0"/>
        <w:autoSpaceDE/>
        <w:ind w:firstLine="567"/>
        <w:jc w:val="both"/>
        <w:rPr>
          <w:b/>
          <w:sz w:val="28"/>
          <w:szCs w:val="28"/>
          <w:lang w:eastAsia="ru-RU"/>
        </w:rPr>
      </w:pPr>
    </w:p>
    <w:p w:rsidR="00187F2E" w:rsidRPr="00187F2E" w:rsidRDefault="00187F2E" w:rsidP="00187F2E">
      <w:pPr>
        <w:suppressAutoHyphens w:val="0"/>
        <w:autoSpaceDE/>
        <w:jc w:val="both"/>
        <w:rPr>
          <w:sz w:val="20"/>
          <w:szCs w:val="20"/>
          <w:lang w:eastAsia="ru-RU"/>
        </w:rPr>
      </w:pPr>
      <w:proofErr w:type="spellStart"/>
      <w:r w:rsidRPr="00187F2E">
        <w:rPr>
          <w:sz w:val="20"/>
          <w:szCs w:val="20"/>
          <w:lang w:eastAsia="ru-RU"/>
        </w:rPr>
        <w:t>Байкузина</w:t>
      </w:r>
      <w:proofErr w:type="spellEnd"/>
      <w:r w:rsidRPr="00187F2E">
        <w:rPr>
          <w:sz w:val="20"/>
          <w:szCs w:val="20"/>
          <w:lang w:eastAsia="ru-RU"/>
        </w:rPr>
        <w:t xml:space="preserve"> Е.С.                                                                                                                       </w:t>
      </w:r>
    </w:p>
    <w:p w:rsidR="00187F2E" w:rsidRDefault="00187F2E" w:rsidP="00187F2E">
      <w:pPr>
        <w:suppressAutoHyphens w:val="0"/>
        <w:autoSpaceDE/>
        <w:jc w:val="both"/>
        <w:rPr>
          <w:sz w:val="20"/>
          <w:szCs w:val="20"/>
          <w:lang w:eastAsia="ru-RU"/>
        </w:rPr>
      </w:pPr>
      <w:r w:rsidRPr="00187F2E">
        <w:rPr>
          <w:sz w:val="20"/>
          <w:szCs w:val="20"/>
          <w:lang w:eastAsia="ru-RU"/>
        </w:rPr>
        <w:t>8(34162) 4-16-78</w:t>
      </w:r>
    </w:p>
    <w:p w:rsidR="00604B17" w:rsidRDefault="00604B17" w:rsidP="00187F2E">
      <w:pPr>
        <w:suppressAutoHyphens w:val="0"/>
        <w:autoSpaceDE/>
        <w:jc w:val="both"/>
        <w:rPr>
          <w:sz w:val="20"/>
          <w:szCs w:val="20"/>
          <w:lang w:eastAsia="ru-RU"/>
        </w:rPr>
      </w:pPr>
    </w:p>
    <w:p w:rsidR="00604B17" w:rsidRPr="00187F2E" w:rsidRDefault="00604B17" w:rsidP="00187F2E">
      <w:pPr>
        <w:suppressAutoHyphens w:val="0"/>
        <w:autoSpaceDE/>
        <w:jc w:val="both"/>
        <w:rPr>
          <w:sz w:val="28"/>
          <w:szCs w:val="28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320"/>
        <w:gridCol w:w="1723"/>
        <w:gridCol w:w="4037"/>
      </w:tblGrid>
      <w:tr w:rsidR="00604B17" w:rsidRPr="00604B17" w:rsidTr="007E6197">
        <w:trPr>
          <w:trHeight w:val="1134"/>
        </w:trPr>
        <w:tc>
          <w:tcPr>
            <w:tcW w:w="4320" w:type="dxa"/>
          </w:tcPr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ind w:right="-117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23" w:type="dxa"/>
          </w:tcPr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snapToGrid w:val="0"/>
              <w:spacing w:line="96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604B17"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3182EFD3" wp14:editId="073745B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-100965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rPr>
                <w:b/>
                <w:bCs/>
                <w:sz w:val="30"/>
                <w:szCs w:val="30"/>
                <w:lang w:eastAsia="ru-RU"/>
              </w:rPr>
            </w:pPr>
          </w:p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604B17" w:rsidRPr="00604B17" w:rsidRDefault="00604B17" w:rsidP="00604B17">
      <w:pPr>
        <w:autoSpaceDE/>
        <w:jc w:val="center"/>
        <w:rPr>
          <w:b/>
          <w:bCs/>
          <w:sz w:val="28"/>
          <w:szCs w:val="28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604B17" w:rsidRPr="00604B17" w:rsidTr="007E6197">
        <w:tc>
          <w:tcPr>
            <w:tcW w:w="10004" w:type="dxa"/>
          </w:tcPr>
          <w:p w:rsidR="00604B17" w:rsidRPr="00604B17" w:rsidRDefault="00604B17" w:rsidP="00604B17">
            <w:pPr>
              <w:keepNext/>
              <w:widowControl w:val="0"/>
              <w:tabs>
                <w:tab w:val="num" w:pos="2130"/>
              </w:tabs>
              <w:suppressAutoHyphens w:val="0"/>
              <w:autoSpaceDN w:val="0"/>
              <w:adjustRightInd w:val="0"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04B17">
              <w:rPr>
                <w:b/>
                <w:sz w:val="26"/>
                <w:szCs w:val="26"/>
              </w:rPr>
              <w:t xml:space="preserve">Администрация муниципального образования </w:t>
            </w:r>
          </w:p>
          <w:p w:rsidR="00604B17" w:rsidRPr="00604B17" w:rsidRDefault="00604B17" w:rsidP="00604B17">
            <w:pPr>
              <w:keepNext/>
              <w:widowControl w:val="0"/>
              <w:tabs>
                <w:tab w:val="num" w:pos="2130"/>
              </w:tabs>
              <w:suppressAutoHyphens w:val="0"/>
              <w:autoSpaceDN w:val="0"/>
              <w:adjustRightInd w:val="0"/>
              <w:spacing w:line="276" w:lineRule="auto"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604B17">
              <w:rPr>
                <w:b/>
                <w:sz w:val="26"/>
                <w:szCs w:val="26"/>
              </w:rPr>
              <w:t xml:space="preserve">«Муниципальный округ </w:t>
            </w:r>
            <w:proofErr w:type="spellStart"/>
            <w:r w:rsidRPr="00604B17">
              <w:rPr>
                <w:b/>
                <w:sz w:val="26"/>
                <w:szCs w:val="26"/>
              </w:rPr>
              <w:t>Якшур-Бодьинский</w:t>
            </w:r>
            <w:proofErr w:type="spellEnd"/>
            <w:r w:rsidRPr="00604B17">
              <w:rPr>
                <w:b/>
                <w:sz w:val="26"/>
                <w:szCs w:val="26"/>
              </w:rPr>
              <w:t xml:space="preserve"> район Удмуртской Республики»</w:t>
            </w:r>
          </w:p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04B17" w:rsidRPr="00604B17" w:rsidTr="007E6197">
        <w:tc>
          <w:tcPr>
            <w:tcW w:w="10004" w:type="dxa"/>
            <w:hideMark/>
          </w:tcPr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snapToGrid w:val="0"/>
              <w:spacing w:line="192" w:lineRule="auto"/>
              <w:jc w:val="center"/>
              <w:rPr>
                <w:b/>
                <w:sz w:val="32"/>
                <w:szCs w:val="32"/>
              </w:rPr>
            </w:pPr>
            <w:r w:rsidRPr="00604B17">
              <w:rPr>
                <w:b/>
                <w:sz w:val="26"/>
                <w:szCs w:val="26"/>
                <w:lang w:eastAsia="ru-RU"/>
              </w:rPr>
              <w:t xml:space="preserve">«Удмурт </w:t>
            </w:r>
            <w:proofErr w:type="spellStart"/>
            <w:r w:rsidRPr="00604B17">
              <w:rPr>
                <w:b/>
                <w:sz w:val="26"/>
                <w:szCs w:val="26"/>
                <w:lang w:eastAsia="ru-RU"/>
              </w:rPr>
              <w:t>Элькунысь</w:t>
            </w:r>
            <w:proofErr w:type="spellEnd"/>
            <w:r w:rsidRPr="00604B17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17">
              <w:rPr>
                <w:b/>
                <w:sz w:val="26"/>
                <w:szCs w:val="26"/>
                <w:lang w:eastAsia="ru-RU"/>
              </w:rPr>
              <w:t>Якшур-Бӧдьяёрос</w:t>
            </w:r>
            <w:proofErr w:type="spellEnd"/>
            <w:r w:rsidRPr="00604B17">
              <w:rPr>
                <w:b/>
                <w:sz w:val="26"/>
                <w:szCs w:val="26"/>
                <w:lang w:eastAsia="ru-RU"/>
              </w:rPr>
              <w:t xml:space="preserve"> муниципал  округ» муниципал </w:t>
            </w:r>
            <w:proofErr w:type="spellStart"/>
            <w:r w:rsidRPr="00604B17">
              <w:rPr>
                <w:b/>
                <w:sz w:val="26"/>
                <w:szCs w:val="26"/>
                <w:lang w:eastAsia="ru-RU"/>
              </w:rPr>
              <w:t>кылдытэтлэн</w:t>
            </w:r>
            <w:proofErr w:type="spellEnd"/>
            <w:r w:rsidRPr="00604B17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17">
              <w:rPr>
                <w:b/>
                <w:sz w:val="26"/>
                <w:szCs w:val="26"/>
                <w:lang w:eastAsia="ru-RU"/>
              </w:rPr>
              <w:t>Администрациез</w:t>
            </w:r>
            <w:proofErr w:type="spellEnd"/>
          </w:p>
        </w:tc>
      </w:tr>
    </w:tbl>
    <w:p w:rsidR="00604B17" w:rsidRPr="00604B17" w:rsidRDefault="00604B17" w:rsidP="00604B17">
      <w:pPr>
        <w:widowControl w:val="0"/>
        <w:suppressAutoHyphens w:val="0"/>
        <w:autoSpaceDN w:val="0"/>
        <w:adjustRightInd w:val="0"/>
        <w:rPr>
          <w:sz w:val="20"/>
          <w:szCs w:val="20"/>
        </w:rPr>
      </w:pP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sz w:val="44"/>
          <w:szCs w:val="44"/>
        </w:rPr>
      </w:pP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sz w:val="44"/>
          <w:szCs w:val="44"/>
        </w:rPr>
      </w:pPr>
      <w:proofErr w:type="gramStart"/>
      <w:r w:rsidRPr="00604B17">
        <w:rPr>
          <w:b/>
          <w:sz w:val="44"/>
          <w:szCs w:val="44"/>
        </w:rPr>
        <w:t>П</w:t>
      </w:r>
      <w:proofErr w:type="gramEnd"/>
      <w:r w:rsidRPr="00604B17">
        <w:rPr>
          <w:b/>
          <w:sz w:val="44"/>
          <w:szCs w:val="44"/>
        </w:rPr>
        <w:t xml:space="preserve"> О С Т А Н О В Л Е Н И Е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sz w:val="44"/>
          <w:szCs w:val="44"/>
        </w:rPr>
      </w:pP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04B17">
        <w:rPr>
          <w:b/>
          <w:bCs/>
          <w:sz w:val="28"/>
          <w:szCs w:val="28"/>
          <w:lang w:eastAsia="ru-RU"/>
        </w:rPr>
        <w:t>от  «</w:t>
      </w:r>
      <w:r w:rsidRPr="00604B17">
        <w:rPr>
          <w:b/>
          <w:bCs/>
          <w:sz w:val="28"/>
          <w:szCs w:val="28"/>
          <w:lang w:eastAsia="ru-RU"/>
        </w:rPr>
        <w:softHyphen/>
      </w:r>
      <w:r w:rsidRPr="00604B17">
        <w:rPr>
          <w:b/>
          <w:bCs/>
          <w:sz w:val="28"/>
          <w:szCs w:val="28"/>
          <w:lang w:eastAsia="ru-RU"/>
        </w:rPr>
        <w:softHyphen/>
      </w:r>
      <w:r w:rsidRPr="00604B17">
        <w:rPr>
          <w:b/>
          <w:bCs/>
          <w:sz w:val="28"/>
          <w:szCs w:val="28"/>
          <w:lang w:eastAsia="ru-RU"/>
        </w:rPr>
        <w:softHyphen/>
        <w:t>20» марта  2024 года                                                               № 450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04B17">
        <w:rPr>
          <w:b/>
          <w:sz w:val="28"/>
          <w:szCs w:val="28"/>
          <w:lang w:eastAsia="ru-RU"/>
        </w:rPr>
        <w:t xml:space="preserve">  </w:t>
      </w:r>
      <w:proofErr w:type="gramStart"/>
      <w:r w:rsidRPr="00604B17">
        <w:rPr>
          <w:b/>
          <w:sz w:val="28"/>
          <w:szCs w:val="28"/>
          <w:lang w:eastAsia="ru-RU"/>
        </w:rPr>
        <w:t>с</w:t>
      </w:r>
      <w:proofErr w:type="gramEnd"/>
      <w:r w:rsidRPr="00604B17">
        <w:rPr>
          <w:b/>
          <w:sz w:val="28"/>
          <w:szCs w:val="28"/>
          <w:lang w:eastAsia="ru-RU"/>
        </w:rPr>
        <w:t>. Якшур-Бодья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04B17">
        <w:rPr>
          <w:b/>
          <w:bCs/>
          <w:sz w:val="28"/>
          <w:szCs w:val="28"/>
          <w:lang w:eastAsia="ru-RU"/>
        </w:rPr>
        <w:t xml:space="preserve">О внесении изменений в Положение об оплате труда работников </w:t>
      </w:r>
      <w:proofErr w:type="spellStart"/>
      <w:r w:rsidRPr="00604B17">
        <w:rPr>
          <w:b/>
          <w:bCs/>
          <w:sz w:val="28"/>
          <w:szCs w:val="28"/>
          <w:lang w:eastAsia="ru-RU"/>
        </w:rPr>
        <w:t>Якшур-Бодьинского</w:t>
      </w:r>
      <w:proofErr w:type="spellEnd"/>
      <w:r w:rsidRPr="00604B17">
        <w:rPr>
          <w:b/>
          <w:bCs/>
          <w:sz w:val="28"/>
          <w:szCs w:val="28"/>
          <w:lang w:eastAsia="ru-RU"/>
        </w:rPr>
        <w:t xml:space="preserve"> муниципального автономного учреждения «Информационно-культурный центр»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604B17">
        <w:rPr>
          <w:sz w:val="28"/>
          <w:szCs w:val="28"/>
          <w:lang w:eastAsia="ru-RU"/>
        </w:rPr>
        <w:t>В соответствии постановлением Правительства Удмуртской Республики  от 11 марта 2024 года № 112 «О внесении изменений в некоторые постановления  Правительства Удмуртской Республики», руководствуясь</w:t>
      </w:r>
      <w:r w:rsidRPr="00604B17">
        <w:rPr>
          <w:b/>
          <w:bCs/>
          <w:sz w:val="28"/>
          <w:szCs w:val="28"/>
          <w:lang w:eastAsia="ru-RU"/>
        </w:rPr>
        <w:t xml:space="preserve"> статьями 30, 32, частью 4 статьи 38 Устава муниципального образования </w:t>
      </w:r>
      <w:r w:rsidRPr="00604B17">
        <w:rPr>
          <w:sz w:val="28"/>
          <w:szCs w:val="28"/>
        </w:rPr>
        <w:t xml:space="preserve">«Муниципальный округ </w:t>
      </w:r>
      <w:proofErr w:type="spellStart"/>
      <w:r w:rsidRPr="00604B17">
        <w:rPr>
          <w:sz w:val="28"/>
          <w:szCs w:val="28"/>
        </w:rPr>
        <w:t>Якшур-Бодьинский</w:t>
      </w:r>
      <w:proofErr w:type="spellEnd"/>
      <w:r w:rsidRPr="00604B17">
        <w:rPr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Pr="00604B17">
        <w:rPr>
          <w:sz w:val="28"/>
          <w:szCs w:val="28"/>
        </w:rPr>
        <w:t>Якшур-Бодьинский</w:t>
      </w:r>
      <w:proofErr w:type="spellEnd"/>
      <w:r w:rsidRPr="00604B17">
        <w:rPr>
          <w:sz w:val="28"/>
          <w:szCs w:val="28"/>
        </w:rPr>
        <w:t xml:space="preserve"> район Удмуртской Республики» </w:t>
      </w:r>
      <w:r w:rsidRPr="00604B17">
        <w:rPr>
          <w:b/>
          <w:sz w:val="28"/>
          <w:szCs w:val="28"/>
          <w:u w:val="single"/>
        </w:rPr>
        <w:t>ПОСТАНОВЛЯЕТ:</w:t>
      </w:r>
    </w:p>
    <w:p w:rsidR="00604B17" w:rsidRPr="00604B17" w:rsidRDefault="00604B17" w:rsidP="00604B17">
      <w:pPr>
        <w:suppressAutoHyphens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 xml:space="preserve">1. Внести в Положение  об оплате труда работников </w:t>
      </w:r>
      <w:proofErr w:type="spellStart"/>
      <w:r w:rsidRPr="00604B17">
        <w:rPr>
          <w:sz w:val="28"/>
          <w:szCs w:val="28"/>
          <w:lang w:eastAsia="ru-RU"/>
        </w:rPr>
        <w:t>Якшур-Бодьинского</w:t>
      </w:r>
      <w:proofErr w:type="spellEnd"/>
      <w:r w:rsidRPr="00604B17">
        <w:rPr>
          <w:sz w:val="28"/>
          <w:szCs w:val="28"/>
          <w:lang w:eastAsia="ru-RU"/>
        </w:rPr>
        <w:t xml:space="preserve"> муниципального автономного учреждения «Информационно-культурный центр» (далее - Положение), утвержденное постановлением Администрации муниципального образования «</w:t>
      </w:r>
      <w:proofErr w:type="spellStart"/>
      <w:r w:rsidRPr="00604B17">
        <w:rPr>
          <w:sz w:val="28"/>
          <w:szCs w:val="28"/>
          <w:lang w:eastAsia="ru-RU"/>
        </w:rPr>
        <w:t>Якшур-Бодьинский</w:t>
      </w:r>
      <w:proofErr w:type="spellEnd"/>
      <w:r w:rsidRPr="00604B17">
        <w:rPr>
          <w:sz w:val="28"/>
          <w:szCs w:val="28"/>
          <w:lang w:eastAsia="ru-RU"/>
        </w:rPr>
        <w:t xml:space="preserve"> район» от 30 сентября 2013 года № 1862, следующие изменения:</w:t>
      </w:r>
    </w:p>
    <w:p w:rsidR="00604B17" w:rsidRPr="00604B17" w:rsidRDefault="00604B17" w:rsidP="00604B17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 xml:space="preserve">1) в пункте 36 Положения слова «в размере  17 996 рубля» </w:t>
      </w:r>
      <w:proofErr w:type="gramStart"/>
      <w:r w:rsidRPr="00604B17">
        <w:rPr>
          <w:sz w:val="28"/>
          <w:szCs w:val="28"/>
          <w:lang w:eastAsia="ru-RU"/>
        </w:rPr>
        <w:t>заменить на слова</w:t>
      </w:r>
      <w:proofErr w:type="gramEnd"/>
      <w:r w:rsidRPr="00604B17">
        <w:rPr>
          <w:sz w:val="28"/>
          <w:szCs w:val="28"/>
          <w:lang w:eastAsia="ru-RU"/>
        </w:rPr>
        <w:t xml:space="preserve"> «в размере 19796 рублей»; </w:t>
      </w:r>
    </w:p>
    <w:p w:rsidR="00604B17" w:rsidRPr="00604B17" w:rsidRDefault="00604B17" w:rsidP="00604B17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 xml:space="preserve">2) Приложения 1, 2, 3, 4 к Положению изложить в новой редакции </w:t>
      </w:r>
      <w:proofErr w:type="gramStart"/>
      <w:r w:rsidRPr="00604B17">
        <w:rPr>
          <w:sz w:val="28"/>
          <w:szCs w:val="28"/>
          <w:lang w:eastAsia="ru-RU"/>
        </w:rPr>
        <w:t>согласно приложений</w:t>
      </w:r>
      <w:proofErr w:type="gramEnd"/>
      <w:r w:rsidRPr="00604B17">
        <w:rPr>
          <w:sz w:val="28"/>
          <w:szCs w:val="28"/>
          <w:lang w:eastAsia="ru-RU"/>
        </w:rPr>
        <w:t xml:space="preserve"> 1, 2, 3, 4  к настоящему постановлению;</w:t>
      </w:r>
    </w:p>
    <w:p w:rsidR="00604B17" w:rsidRPr="00604B17" w:rsidRDefault="00604B17" w:rsidP="00604B17">
      <w:pPr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>3) изложить таблицу в Приложении 5 к Положению в следующей редакции:</w:t>
      </w:r>
    </w:p>
    <w:p w:rsidR="00604B17" w:rsidRPr="00604B17" w:rsidRDefault="00604B17" w:rsidP="00604B17">
      <w:pPr>
        <w:tabs>
          <w:tab w:val="left" w:pos="851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2"/>
      </w:tblGrid>
      <w:tr w:rsidR="00604B17" w:rsidRPr="00604B17" w:rsidTr="007E61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t>Оклад, рублей в месяц</w:t>
            </w:r>
          </w:p>
        </w:tc>
      </w:tr>
      <w:tr w:rsidR="00604B17" w:rsidRPr="00604B17" w:rsidTr="007E619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widowControl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604B17">
              <w:rPr>
                <w:sz w:val="28"/>
                <w:szCs w:val="28"/>
              </w:rPr>
              <w:lastRenderedPageBreak/>
              <w:t>Гардеробщик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604B17">
              <w:rPr>
                <w:sz w:val="28"/>
                <w:szCs w:val="28"/>
                <w:lang w:eastAsia="ru-RU"/>
              </w:rPr>
              <w:t>7853</w:t>
            </w:r>
          </w:p>
        </w:tc>
      </w:tr>
    </w:tbl>
    <w:p w:rsidR="00604B17" w:rsidRPr="00604B17" w:rsidRDefault="00604B17" w:rsidP="00604B17">
      <w:pPr>
        <w:tabs>
          <w:tab w:val="left" w:pos="851"/>
        </w:tabs>
        <w:suppressAutoHyphens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 xml:space="preserve">».                                                                        </w:t>
      </w:r>
    </w:p>
    <w:p w:rsidR="00604B17" w:rsidRPr="00604B17" w:rsidRDefault="00604B17" w:rsidP="00604B17">
      <w:pPr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 xml:space="preserve">2. </w:t>
      </w:r>
      <w:proofErr w:type="gramStart"/>
      <w:r w:rsidRPr="00604B17">
        <w:rPr>
          <w:sz w:val="28"/>
          <w:szCs w:val="28"/>
          <w:lang w:eastAsia="ru-RU"/>
        </w:rPr>
        <w:t xml:space="preserve">Установить, что реализация настоящего постановления осуществляется в пределах средств, предусмотренных в бюджете муниципального образования «Муниципальный округ </w:t>
      </w:r>
      <w:proofErr w:type="spellStart"/>
      <w:r w:rsidRPr="00604B17">
        <w:rPr>
          <w:sz w:val="28"/>
          <w:szCs w:val="28"/>
          <w:lang w:eastAsia="ru-RU"/>
        </w:rPr>
        <w:t>Якшур-Бодьинский</w:t>
      </w:r>
      <w:proofErr w:type="spellEnd"/>
      <w:r w:rsidRPr="00604B17">
        <w:rPr>
          <w:sz w:val="28"/>
          <w:szCs w:val="28"/>
          <w:lang w:eastAsia="ru-RU"/>
        </w:rPr>
        <w:t xml:space="preserve"> район Удмуртской Республики» на соответствующий финансовый год и плановый период, и средств от приносящей доход деятельности </w:t>
      </w:r>
      <w:proofErr w:type="spellStart"/>
      <w:r w:rsidRPr="00604B17">
        <w:rPr>
          <w:sz w:val="28"/>
          <w:szCs w:val="28"/>
          <w:lang w:eastAsia="ru-RU"/>
        </w:rPr>
        <w:t>Якшур-Бодьинского</w:t>
      </w:r>
      <w:proofErr w:type="spellEnd"/>
      <w:r w:rsidRPr="00604B17">
        <w:rPr>
          <w:sz w:val="28"/>
          <w:szCs w:val="28"/>
          <w:lang w:eastAsia="ru-RU"/>
        </w:rPr>
        <w:t xml:space="preserve"> муниципального автономного учреждения «Информационно-культурный центр».</w:t>
      </w:r>
      <w:proofErr w:type="gramEnd"/>
    </w:p>
    <w:p w:rsidR="00604B17" w:rsidRPr="00604B17" w:rsidRDefault="00604B17" w:rsidP="00604B17">
      <w:pPr>
        <w:tabs>
          <w:tab w:val="left" w:pos="0"/>
        </w:tabs>
        <w:suppressAutoHyphens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04B17">
        <w:rPr>
          <w:sz w:val="28"/>
          <w:szCs w:val="28"/>
          <w:lang w:eastAsia="ru-RU"/>
        </w:rPr>
        <w:t xml:space="preserve">3. Настоящее постановление вступает в силу со дня официального опубликования и распространяет свое действие на правоотношения, возникшие с 1 января 2024 года. </w:t>
      </w:r>
    </w:p>
    <w:p w:rsidR="00604B17" w:rsidRPr="00604B17" w:rsidRDefault="00604B17" w:rsidP="00604B17">
      <w:pPr>
        <w:tabs>
          <w:tab w:val="left" w:pos="851"/>
        </w:tabs>
        <w:suppressAutoHyphens w:val="0"/>
        <w:autoSpaceDN w:val="0"/>
        <w:adjustRightInd w:val="0"/>
        <w:spacing w:before="5"/>
        <w:jc w:val="both"/>
        <w:rPr>
          <w:sz w:val="28"/>
          <w:szCs w:val="28"/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04B17">
        <w:rPr>
          <w:b/>
          <w:bCs/>
          <w:sz w:val="28"/>
          <w:szCs w:val="28"/>
          <w:lang w:eastAsia="ru-RU"/>
        </w:rPr>
        <w:t xml:space="preserve"> </w:t>
      </w: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04B17">
        <w:rPr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604B17">
        <w:rPr>
          <w:b/>
          <w:sz w:val="28"/>
          <w:szCs w:val="28"/>
        </w:rPr>
        <w:t>«Муниципальный округ</w:t>
      </w: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604B17">
        <w:rPr>
          <w:b/>
          <w:sz w:val="28"/>
          <w:szCs w:val="28"/>
        </w:rPr>
        <w:t>Якшур-Бодьинский</w:t>
      </w:r>
      <w:proofErr w:type="spellEnd"/>
      <w:r w:rsidRPr="00604B17">
        <w:rPr>
          <w:b/>
          <w:sz w:val="28"/>
          <w:szCs w:val="28"/>
        </w:rPr>
        <w:t xml:space="preserve"> район</w:t>
      </w: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04B17">
        <w:rPr>
          <w:b/>
          <w:sz w:val="28"/>
          <w:szCs w:val="28"/>
        </w:rPr>
        <w:t xml:space="preserve">Удмуртской Республики»                                                         </w:t>
      </w:r>
      <w:r w:rsidRPr="00604B17">
        <w:rPr>
          <w:b/>
          <w:bCs/>
          <w:sz w:val="28"/>
          <w:szCs w:val="28"/>
          <w:lang w:eastAsia="ru-RU"/>
        </w:rPr>
        <w:t xml:space="preserve">А.В. </w:t>
      </w:r>
      <w:proofErr w:type="spellStart"/>
      <w:r w:rsidRPr="00604B17">
        <w:rPr>
          <w:b/>
          <w:bCs/>
          <w:sz w:val="28"/>
          <w:szCs w:val="28"/>
          <w:lang w:eastAsia="ru-RU"/>
        </w:rPr>
        <w:t>Леконцев</w:t>
      </w:r>
      <w:proofErr w:type="spellEnd"/>
      <w:r w:rsidRPr="00604B17">
        <w:rPr>
          <w:b/>
          <w:sz w:val="28"/>
          <w:szCs w:val="28"/>
        </w:rPr>
        <w:t xml:space="preserve">       </w:t>
      </w: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604B17">
        <w:rPr>
          <w:b/>
          <w:bCs/>
          <w:sz w:val="28"/>
          <w:szCs w:val="28"/>
          <w:lang w:eastAsia="ru-RU"/>
        </w:rPr>
        <w:tab/>
      </w:r>
      <w:r w:rsidRPr="00604B17">
        <w:rPr>
          <w:b/>
          <w:bCs/>
          <w:sz w:val="28"/>
          <w:szCs w:val="28"/>
          <w:lang w:eastAsia="ru-RU"/>
        </w:rPr>
        <w:tab/>
      </w:r>
      <w:r w:rsidRPr="00604B17">
        <w:rPr>
          <w:b/>
          <w:bCs/>
          <w:sz w:val="28"/>
          <w:szCs w:val="28"/>
          <w:lang w:eastAsia="ru-RU"/>
        </w:rPr>
        <w:tab/>
      </w:r>
      <w:r w:rsidRPr="00604B17">
        <w:rPr>
          <w:b/>
          <w:bCs/>
          <w:sz w:val="28"/>
          <w:szCs w:val="28"/>
          <w:lang w:eastAsia="ru-RU"/>
        </w:rPr>
        <w:tab/>
      </w: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b/>
          <w:bCs/>
          <w:sz w:val="20"/>
          <w:szCs w:val="20"/>
          <w:lang w:eastAsia="ru-RU"/>
        </w:rPr>
      </w:pPr>
      <w:proofErr w:type="spellStart"/>
      <w:r w:rsidRPr="00604B17">
        <w:rPr>
          <w:sz w:val="20"/>
          <w:szCs w:val="20"/>
          <w:lang w:eastAsia="ru-RU"/>
        </w:rPr>
        <w:t>Н.Б.Дорофеева</w:t>
      </w:r>
      <w:proofErr w:type="spellEnd"/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604B17">
        <w:rPr>
          <w:sz w:val="20"/>
          <w:szCs w:val="20"/>
          <w:lang w:eastAsia="ru-RU"/>
        </w:rPr>
        <w:t>4-11-59</w:t>
      </w: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outlineLvl w:val="0"/>
      </w:pPr>
    </w:p>
    <w:p w:rsidR="00604B17" w:rsidRPr="00604B17" w:rsidRDefault="00604B17" w:rsidP="00604B17">
      <w:pPr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  <w:r w:rsidRPr="00604B17">
        <w:t>Приложение 1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 постановлению Администрации МО  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«Муниципальный округ </w:t>
      </w:r>
      <w:proofErr w:type="spellStart"/>
      <w:r w:rsidRPr="00604B17">
        <w:t>Якшур-Бодьинский</w:t>
      </w:r>
      <w:proofErr w:type="spellEnd"/>
      <w:r w:rsidRPr="00604B17">
        <w:t xml:space="preserve">  район</w:t>
      </w:r>
    </w:p>
    <w:p w:rsidR="00604B17" w:rsidRPr="00604B17" w:rsidRDefault="00604B17" w:rsidP="00604B17">
      <w:pPr>
        <w:ind w:firstLine="709"/>
        <w:jc w:val="right"/>
      </w:pPr>
      <w:r w:rsidRPr="00604B17">
        <w:t>Удмуртской Республики»</w:t>
      </w:r>
    </w:p>
    <w:p w:rsidR="00604B17" w:rsidRPr="00604B17" w:rsidRDefault="00604B17" w:rsidP="00604B17">
      <w:pPr>
        <w:ind w:firstLine="709"/>
        <w:jc w:val="right"/>
      </w:pPr>
      <w:r w:rsidRPr="00604B17">
        <w:t>от «20»  марта 2024 года № 450</w:t>
      </w:r>
    </w:p>
    <w:p w:rsidR="00604B17" w:rsidRPr="00604B17" w:rsidRDefault="00604B17" w:rsidP="00604B17">
      <w:pPr>
        <w:ind w:firstLine="709"/>
        <w:jc w:val="right"/>
      </w:pPr>
    </w:p>
    <w:p w:rsidR="00604B17" w:rsidRPr="00604B17" w:rsidRDefault="00604B17" w:rsidP="00604B17">
      <w:pPr>
        <w:ind w:firstLine="709"/>
        <w:jc w:val="right"/>
      </w:pPr>
      <w:r w:rsidRPr="00604B17">
        <w:t>«Приложение 1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Положению об оплате труда работников </w:t>
      </w:r>
    </w:p>
    <w:p w:rsidR="00604B17" w:rsidRPr="00604B17" w:rsidRDefault="00604B17" w:rsidP="00604B17">
      <w:pPr>
        <w:ind w:firstLine="709"/>
        <w:jc w:val="right"/>
      </w:pPr>
      <w:proofErr w:type="spellStart"/>
      <w:r w:rsidRPr="00604B17">
        <w:t>Якшур-Бодьинского</w:t>
      </w:r>
      <w:proofErr w:type="spellEnd"/>
      <w:r w:rsidRPr="00604B17">
        <w:t xml:space="preserve"> муниципального автономного </w:t>
      </w:r>
    </w:p>
    <w:p w:rsidR="00604B17" w:rsidRPr="00604B17" w:rsidRDefault="00604B17" w:rsidP="00604B17">
      <w:pPr>
        <w:ind w:firstLine="709"/>
        <w:jc w:val="right"/>
      </w:pPr>
      <w:r w:rsidRPr="00604B17">
        <w:t>учреждения «Информационно-культурный центр»</w:t>
      </w:r>
    </w:p>
    <w:p w:rsidR="00604B17" w:rsidRPr="00604B17" w:rsidRDefault="00604B17" w:rsidP="00604B17">
      <w:pPr>
        <w:ind w:firstLine="709"/>
        <w:jc w:val="right"/>
        <w:rPr>
          <w:sz w:val="28"/>
          <w:szCs w:val="28"/>
        </w:rPr>
      </w:pPr>
    </w:p>
    <w:p w:rsidR="00604B17" w:rsidRPr="00604B17" w:rsidRDefault="00604B17" w:rsidP="00604B17">
      <w:pPr>
        <w:tabs>
          <w:tab w:val="left" w:pos="1387"/>
        </w:tabs>
        <w:suppressAutoHyphens w:val="0"/>
        <w:autoSpaceDN w:val="0"/>
        <w:adjustRightInd w:val="0"/>
        <w:jc w:val="both"/>
        <w:rPr>
          <w:lang w:eastAsia="ru-RU"/>
        </w:rPr>
      </w:pPr>
      <w:r w:rsidRPr="00604B17">
        <w:rPr>
          <w:lang w:eastAsia="ru-RU"/>
        </w:rPr>
        <w:t>Размеры должностных окладов работников МАУ ИКЦ, установленные на основе отнесения занимаемых ими должностей к профессиональным квалификационным группам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604B17" w:rsidRPr="00604B17" w:rsidRDefault="00604B17" w:rsidP="00604B17">
      <w:pPr>
        <w:ind w:firstLine="709"/>
        <w:jc w:val="center"/>
        <w:rPr>
          <w:sz w:val="28"/>
          <w:szCs w:val="28"/>
        </w:rPr>
      </w:pPr>
      <w:r w:rsidRPr="00604B17">
        <w:rPr>
          <w:sz w:val="28"/>
          <w:szCs w:val="28"/>
        </w:rPr>
        <w:t xml:space="preserve"> </w:t>
      </w:r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3090"/>
        <w:gridCol w:w="1275"/>
        <w:gridCol w:w="5671"/>
      </w:tblGrid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Наименование должностей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Должностной оклад,</w:t>
            </w:r>
          </w:p>
          <w:p w:rsidR="00604B17" w:rsidRPr="00604B17" w:rsidRDefault="00604B17" w:rsidP="00604B17">
            <w:pPr>
              <w:jc w:val="center"/>
            </w:pPr>
            <w:r w:rsidRPr="00604B17">
              <w:t>рублей в месяц *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Квалификационные требования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Ассистент режиссера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12813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1 категории</w:t>
            </w:r>
            <w:r w:rsidRPr="00604B17">
              <w:t xml:space="preserve"> - высшее профессиональное образование (культуры и искусства) и стаж работы не менее 3 лет или  среднее профессиональное образование (культуры и искусства) и стаж работы не менее 5 лет в должности ассистента.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2 категории</w:t>
            </w:r>
            <w:r w:rsidRPr="00604B17">
              <w:t xml:space="preserve"> - высшее профессиональное образование (культуры и искусства) без предъявления к стажу работы  или 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 xml:space="preserve">Аккомпаниатор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12813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среднее профессиональное образование (музыкальное)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 xml:space="preserve">Библиотекарь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Ведущий библиотекарь</w:t>
            </w:r>
            <w:r w:rsidRPr="00604B17">
              <w:t xml:space="preserve"> – высшее профессиональное образование (библиотечное, культуры и искусства, педагогическое) и стаж работы в должности библиотекаря (библиографа) 1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1 категории</w:t>
            </w:r>
            <w:r w:rsidRPr="00604B17">
              <w:t xml:space="preserve"> – высшее профессиональное образование (библиотечное, культуры и искусства, педагогическое) и стаж работы в должности библиотекаря (библиографа)  2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2 категории</w:t>
            </w:r>
            <w:r w:rsidRPr="00604B17">
              <w:t xml:space="preserve"> – высшее профессиональное образование (библиотечное, культуры и искусства, </w:t>
            </w:r>
            <w:r w:rsidRPr="00604B17">
              <w:lastRenderedPageBreak/>
              <w:t>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Библиотекарь</w:t>
            </w:r>
            <w:r w:rsidRPr="00604B17">
              <w:t xml:space="preserve"> – среднее профессиональное образование  без предъявления требований к стажу работы или среднее (полное) общее  образование без предъявления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lastRenderedPageBreak/>
              <w:t xml:space="preserve">Библиограф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Ведущий библиограф</w:t>
            </w:r>
            <w:r w:rsidRPr="00604B17">
              <w:t xml:space="preserve"> – высшее профессиональное образование (библиотечное, культуры и искусства, педагогическое) и стаж работы в должности библиографа (библиотекаря) 1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1 категории</w:t>
            </w:r>
            <w:r w:rsidRPr="00604B17">
              <w:t xml:space="preserve"> – высшее профессиональное образование (библиотечное, культуры и искусства, педагогическое) и стаж работы в должности библиографа (библиотекаря) 2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2 категории</w:t>
            </w:r>
            <w:r w:rsidRPr="00604B17">
              <w:t xml:space="preserve"> – высшее профессиональное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библиографа (библиотекаря)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Библиограф </w:t>
            </w:r>
            <w:r w:rsidRPr="00604B17">
              <w:t>- среднее профессиональное образование (библиотечное, культуры и искусства, педагогическое)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proofErr w:type="spellStart"/>
            <w:r w:rsidRPr="00604B17">
              <w:t>Культорганизатор</w:t>
            </w:r>
            <w:proofErr w:type="spellEnd"/>
            <w:r w:rsidRPr="00604B17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12813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 xml:space="preserve">высшее профессиональное образование (культуры и искусства, педагогическое) и стаж работы  не менее 1 года или среднее профессиональное образование (культуры и искусства, педагогическое)  и стаж работы в должности </w:t>
            </w:r>
            <w:proofErr w:type="spellStart"/>
            <w:r w:rsidRPr="00604B17">
              <w:t>культорганизатор</w:t>
            </w:r>
            <w:proofErr w:type="spellEnd"/>
            <w:r w:rsidRPr="00604B17">
              <w:t xml:space="preserve"> 2 категории 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 xml:space="preserve">высшее профессиональное образование (культуры и искусства, педагогическое)  без предъявления требований к стажу работы или среднее профессиональное образование (культуры и искусства, педагогическое)  и стаж работы в должности </w:t>
            </w:r>
            <w:proofErr w:type="spellStart"/>
            <w:r w:rsidRPr="00604B17">
              <w:t>культорганизатор</w:t>
            </w:r>
            <w:proofErr w:type="spellEnd"/>
            <w:r w:rsidRPr="00604B17">
              <w:t xml:space="preserve"> не менее 2 лет.</w:t>
            </w:r>
          </w:p>
          <w:p w:rsidR="00604B17" w:rsidRPr="00604B17" w:rsidRDefault="00604B17" w:rsidP="00604B17">
            <w:pPr>
              <w:snapToGrid w:val="0"/>
            </w:pPr>
            <w:proofErr w:type="spellStart"/>
            <w:r w:rsidRPr="00604B17">
              <w:rPr>
                <w:b/>
                <w:bCs/>
              </w:rPr>
              <w:t>Культорганизатор</w:t>
            </w:r>
            <w:proofErr w:type="spellEnd"/>
            <w:r w:rsidRPr="00604B17">
              <w:rPr>
                <w:b/>
                <w:bCs/>
              </w:rPr>
              <w:t xml:space="preserve"> – </w:t>
            </w:r>
            <w:r w:rsidRPr="00604B17">
              <w:t>среднее профессиональное образование (культуры и искусства, педагогическое)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 xml:space="preserve">Редактор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>высшее профессиональное образование (культуры и искусства, педагогическое)  и стаж работы в должности редактора 2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 xml:space="preserve">высшее профессиональное образование (культуры и искусства, педагогическое) </w:t>
            </w:r>
            <w:r w:rsidRPr="00604B17">
              <w:lastRenderedPageBreak/>
              <w:t>и стаж работы в должности редактора  не менее 2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Редактор – </w:t>
            </w:r>
            <w:r w:rsidRPr="00604B17">
              <w:t>высшее профессиональное образование (культуры и искусства, педагогическое)  без предъявления требований к стажу работы или среднее профессиональное образование (культуры и искусства, педагогическое) и стаж работы в культурно-просветительских организациях не менее 2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lastRenderedPageBreak/>
              <w:t>Руководитель кружка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12813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>высшее профессиональное образование (культуры и искусства, педагогическое, техническое) и стаж работы в должности руководителя кружка 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Руководитель кружка – </w:t>
            </w:r>
            <w:r w:rsidRPr="00604B17">
              <w:t>среднее профессиональное образование (культуры и искусства, педагогическое, техническое)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 xml:space="preserve">Художник-модельер сценического и театрального костюма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14415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Высшей категории</w:t>
            </w:r>
            <w:r w:rsidRPr="00604B17">
              <w:t xml:space="preserve"> – высшее профессиональное образование  (театрально-декорационное, художественное, техническое) и стаж работы не менее 5 лет в должности художника-модельера сценического и театрального костюма первой категории.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 xml:space="preserve">1 категории - </w:t>
            </w:r>
            <w:r w:rsidRPr="00604B17">
              <w:t>высшее профессиональное  образование (театрально-декорационное, художественное, техническое) без предъявления требований к стажу работы или среднее профессиональное образование (театрально-декорационное, художественное, техническое) и стаж работы не менее 3 лет в должности художник</w:t>
            </w:r>
            <w:proofErr w:type="gramStart"/>
            <w:r w:rsidRPr="00604B17">
              <w:t>а-</w:t>
            </w:r>
            <w:proofErr w:type="gramEnd"/>
            <w:r w:rsidRPr="00604B17">
              <w:t xml:space="preserve"> модельера сценического и театрального костюма второй категории.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</w:rPr>
              <w:t>2 кате</w:t>
            </w:r>
            <w:r w:rsidRPr="00604B17">
              <w:rPr>
                <w:b/>
                <w:bCs/>
              </w:rPr>
              <w:t xml:space="preserve">гории – </w:t>
            </w:r>
            <w:r w:rsidRPr="00604B17">
              <w:rPr>
                <w:bCs/>
              </w:rPr>
              <w:t xml:space="preserve">среднее профессиональное образование </w:t>
            </w:r>
            <w:r w:rsidRPr="00604B17">
              <w:t>(театрально-декорационное, художественное, техническое) 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Художник-постановщик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Высшей категории -</w:t>
            </w:r>
            <w:r w:rsidRPr="00604B17">
              <w:t xml:space="preserve"> высшее профессиональное образование (театрально-декорационное, художественное) и стаж работы в должности художника-постановщика 1 категории  не менее 5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 xml:space="preserve">высшее профессиональное образование (театрально-декорационное, художественное) и стаж работы в должности художника-постановщика 2 категории не менее 3 </w:t>
            </w:r>
            <w:r w:rsidRPr="00604B17">
              <w:lastRenderedPageBreak/>
              <w:t>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высшее профессиональное образование (театрально-декорационное, художественное) и стаж работы в должности художника-постановщика   не менее 1 года.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Художник-постановщик</w:t>
            </w:r>
            <w:r w:rsidRPr="00604B17">
              <w:t xml:space="preserve"> </w:t>
            </w:r>
            <w:r w:rsidRPr="00604B17">
              <w:rPr>
                <w:b/>
                <w:bCs/>
              </w:rPr>
              <w:t xml:space="preserve"> - </w:t>
            </w:r>
            <w:r w:rsidRPr="00604B17">
              <w:t>высшее профессиональное образование (театрально-декорационное, художественное) без предъявления требований к стажу работы или среднее профессиональное образование (театрально-декорационное, художественное) и стаж работы  не менее 3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lastRenderedPageBreak/>
              <w:t>Руководитель клубного формирования (ансамбля народных инструментов)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 xml:space="preserve">высшее профессиональное образование (культуры и искусства, педагогическое, техническое) и стаж работы  в должности руководителя клубного формирования 2 категории не менее 3 лет. 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руководителя клубного формирования не менее 2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Руководитель клубного формирования</w:t>
            </w:r>
            <w:r w:rsidRPr="00604B17">
              <w:t xml:space="preserve"> - среднее профессиональное образование (культуры и искусства, педагогическое, техническое)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 xml:space="preserve">Методист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Ведущий методист</w:t>
            </w:r>
            <w:r w:rsidRPr="00604B17">
              <w:t xml:space="preserve"> – высшее профессиональное образование (культуры и искусства, библиотечное, педагогическое) и стаж работы в должности методиста 1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1 категории</w:t>
            </w:r>
            <w:r w:rsidRPr="00604B17">
              <w:t xml:space="preserve"> – высшее профессиональное образование (культуры и искусства, библиотечное, педагогическое)  и стаж работы в должности методиста 2 категории не менее 2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2 категории</w:t>
            </w:r>
            <w:r w:rsidRPr="00604B17">
              <w:t xml:space="preserve"> – высшее профессиональное образование (культуры и искусства, библиотечное, педагогическое)  и стаж работы в должности методиста не менее 1 года.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Методист </w:t>
            </w:r>
            <w:r w:rsidRPr="00604B17">
              <w:t>– 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(культуры, искусства, библиотечное, педагогическое)  и стаж работы в культурно-просветительных  организациях не менее 3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Балетмейстер хореографического коллектива (студии), ансамбля песни и танца.</w:t>
            </w:r>
          </w:p>
          <w:p w:rsidR="00604B17" w:rsidRPr="00604B17" w:rsidRDefault="00604B17" w:rsidP="00604B17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Высшей категории -</w:t>
            </w:r>
            <w:r w:rsidRPr="00604B17">
              <w:t xml:space="preserve"> высшее профессиональное образование (хореографическое) и стаж работы  не менее 5 лет в должности балетмейстера 1 категории.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 xml:space="preserve">высшее профессиональное образование (хореографическое) и стаж работы  не </w:t>
            </w:r>
            <w:r w:rsidRPr="00604B17">
              <w:lastRenderedPageBreak/>
              <w:t>менее 3 лет в должности балетмейстера 2 категории.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высшее профессиональное образование (хореографическое) без предъявления к стажу  или среднее профессиональное образование (хореографическое) и стаж работы в должности балетмейстера не менее 1 года.</w:t>
            </w:r>
          </w:p>
          <w:p w:rsidR="00604B17" w:rsidRPr="00604B17" w:rsidRDefault="00604B17" w:rsidP="00604B17">
            <w:pPr>
              <w:snapToGrid w:val="0"/>
              <w:rPr>
                <w:b/>
                <w:bCs/>
              </w:rPr>
            </w:pPr>
            <w:r w:rsidRPr="00604B17">
              <w:rPr>
                <w:b/>
                <w:bCs/>
              </w:rPr>
              <w:t>Балетмейстер хореографического коллектива (студии), ансамбля песни и танца-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t>высшее профессиональное образование (хореографическое) без предъявления к стажу  или среднее профессиональное образование (хореографическое) и стаж работы в должности балетмейстера не менее 2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lastRenderedPageBreak/>
              <w:t>Хормейстер любительского вокального или хорового коллектива (студии)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Высшая категория -</w:t>
            </w:r>
            <w:r w:rsidRPr="00604B17">
              <w:t xml:space="preserve"> высшее профессиональное образование (музыкальное по видам вокального искусства) и стаж работы в должности хормейстера 1 категории не менее 5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>высшее профессиональное образование (музыкальное по видам вокального искусства) и стаж работы в должности хормейстера 2 категории не менее 3лет.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высшее профессиональное образование (музыкальное по видам вокального искусства)  и стаж работы в должности хормейстер любительского вокального или хорового коллектива (студии) не менее 1 года.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Хормейстер любительского вокального или хорового коллектива (студии) </w:t>
            </w:r>
            <w:r w:rsidRPr="00604B17">
              <w:t>- высшее профессиональное образование (музыкальное по видам вокального искусства)  без предъявления к стажу работы или среднее профессиональное образование (музыкальное по видам вокального искусства) и стаж работы  не менее 3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Режиссер массовых представлений (мероприятий)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Высшей категории –</w:t>
            </w:r>
            <w:r w:rsidRPr="00604B17">
              <w:t xml:space="preserve"> высшее профессиональное образование (культуры и искусства) и стаж работы в должности режиссера массовых представлений 1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>высшее профессиональное образование (культуры и искусства) и стаж работы  в должности режиссера массовых представлений 2 категории не менее 2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высшее профессиональное образование (культуры и искусства)  и стаж работы в должности режиссера массовых представлений не менее 1 года.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Режиссер массовых представлений – </w:t>
            </w:r>
            <w:r w:rsidRPr="00604B17">
              <w:t xml:space="preserve">              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 и стаж работы по профилю не менее 3 лет.</w:t>
            </w:r>
          </w:p>
        </w:tc>
      </w:tr>
      <w:tr w:rsidR="00604B17" w:rsidRPr="00604B17" w:rsidTr="007E6197">
        <w:trPr>
          <w:trHeight w:val="556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lastRenderedPageBreak/>
              <w:t>Режиссер любительского театра (студии)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Высшей категории –</w:t>
            </w:r>
            <w:r w:rsidRPr="00604B17">
              <w:t xml:space="preserve"> высшее профессиональное образование (культуры и искусства) и стаж работы в должности режиссера любительского театра (студии) 1 категории не менее 5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1 категории -</w:t>
            </w:r>
            <w:r w:rsidRPr="00604B17">
              <w:t xml:space="preserve"> высшее профессиональное образование (культуры и искусства) и стаж работы в должности режиссера любительского театра (студии) 2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2 категории –</w:t>
            </w:r>
            <w:r w:rsidRPr="00604B17">
              <w:t xml:space="preserve"> высшее профессиональное образование (культуры и искусства)  без предъявления требований к стажу работы или среднее профессиональное образование (культуры и искусства) и стаж работы в должности режиссера любительского театра (студии)  не менее 1 года. 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Режиссер любительского театра (студии)</w:t>
            </w:r>
            <w:r w:rsidRPr="00604B17">
              <w:t xml:space="preserve"> - высшее профессиональное образование (культуры и искусства)  без предъявления требований к стажу работы или среднее профессиональное образование (культуры и искусства) и стаж работы  не менее 3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 xml:space="preserve">Звукорежиссер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>высшее профессиональное образование (культуры и искусства, техническое)  без предъявления требований к стажу работы или среднее профессиональное образование (культуры и искусства, техническое) и стаж работы в должности звукорежиссера второй категории не менее 3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среднее профессиональное</w:t>
            </w:r>
            <w:r w:rsidRPr="00604B17">
              <w:rPr>
                <w:b/>
                <w:bCs/>
              </w:rPr>
              <w:t xml:space="preserve"> </w:t>
            </w:r>
            <w:r w:rsidRPr="00604B17">
              <w:t>образование</w:t>
            </w:r>
            <w:r w:rsidRPr="00604B17">
              <w:rPr>
                <w:b/>
                <w:bCs/>
              </w:rPr>
              <w:t xml:space="preserve"> </w:t>
            </w:r>
            <w:r w:rsidRPr="00604B17">
              <w:t>(культуры и искусства, техническое)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Звукооператор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 xml:space="preserve">1 категории – </w:t>
            </w:r>
            <w:r w:rsidRPr="00604B17">
              <w:t>высшее профессиональное образование (культуры и искусства, техническое)  без предъявления требований к стажу работы или среднее профессиональное образование (культуры и искусства, техническое) и стаж работы в должности звукорежиссера второй категории не менее 3 лет.</w:t>
            </w:r>
          </w:p>
          <w:p w:rsidR="00604B17" w:rsidRPr="00604B17" w:rsidRDefault="00604B17" w:rsidP="00604B17">
            <w:pPr>
              <w:snapToGrid w:val="0"/>
              <w:rPr>
                <w:b/>
                <w:bCs/>
              </w:rPr>
            </w:pPr>
            <w:r w:rsidRPr="00604B17">
              <w:rPr>
                <w:b/>
                <w:bCs/>
              </w:rPr>
              <w:t xml:space="preserve">2 категории – </w:t>
            </w:r>
            <w:r w:rsidRPr="00604B17">
              <w:t>среднее профессиональное</w:t>
            </w:r>
            <w:r w:rsidRPr="00604B17">
              <w:rPr>
                <w:b/>
                <w:bCs/>
              </w:rPr>
              <w:t xml:space="preserve"> </w:t>
            </w:r>
            <w:r w:rsidRPr="00604B17">
              <w:t>образование</w:t>
            </w:r>
            <w:r w:rsidRPr="00604B17">
              <w:rPr>
                <w:b/>
                <w:bCs/>
              </w:rPr>
              <w:t xml:space="preserve"> </w:t>
            </w:r>
            <w:r w:rsidRPr="00604B17">
              <w:t>(культуры и искусства, техническое)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Хранитель музейных предметов (фондов)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1 категории</w:t>
            </w:r>
            <w:r w:rsidRPr="00604B17">
              <w:t xml:space="preserve"> - высшее профессиональное образование (культуры и искусства, гуманитарное, техническое) и стаж работы в должности хранителя музейных предметов 2 категории не менее 2 лет.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2 категории</w:t>
            </w:r>
            <w:r w:rsidRPr="00604B17">
              <w:t xml:space="preserve"> - высшее профессиональное образование (культуры и искусства, гуманитарное, техническое) и стаж работы в должности хранителя музейных предметов не менее 1 года.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rPr>
                <w:b/>
                <w:bCs/>
              </w:rPr>
              <w:t>Хранитель музейных предметов</w:t>
            </w:r>
            <w:r w:rsidRPr="00604B17">
              <w:t xml:space="preserve"> - высшее профессиональное образование по специальностям, соответствующим виду деятельности музея, или специальности «музейное дело», стаж работы в музее не менее 1 года.</w:t>
            </w:r>
          </w:p>
          <w:p w:rsidR="00604B17" w:rsidRPr="00604B17" w:rsidRDefault="00604B17" w:rsidP="00604B17">
            <w:pPr>
              <w:snapToGrid w:val="0"/>
            </w:pP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lastRenderedPageBreak/>
              <w:t>Заведующий отделом (сектором) библиотеки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Высшее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5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Заведующий отделом 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17618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Высшее профессиональное образование (культуры и искусства, педагогическое) и стаж работы по направлению профессиональной деятельности не менее 2 лет или среднее профессиональное образование (культуры и искусства, педагогическое) и стаж работы по направлению профессиональной деятельности не менее 3 лет.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Методист по научно-просветительской деятельности музея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before="5"/>
              <w:rPr>
                <w:lang w:eastAsia="ru-RU"/>
              </w:rPr>
            </w:pPr>
            <w:r w:rsidRPr="00604B17">
              <w:rPr>
                <w:b/>
                <w:lang w:eastAsia="ru-RU"/>
              </w:rPr>
              <w:t xml:space="preserve">1 категории </w:t>
            </w:r>
            <w:r w:rsidRPr="00604B17">
              <w:rPr>
                <w:lang w:eastAsia="ru-RU"/>
              </w:rPr>
              <w:t>- высшее профессиональное (гуманитарное, педагогическое, культуры и искусства) и стаж работы в должности методиста по научно-просветительской деятельности 2 категории не менее 2 лет.</w:t>
            </w:r>
          </w:p>
          <w:p w:rsidR="00604B17" w:rsidRPr="00604B17" w:rsidRDefault="00604B17" w:rsidP="00604B17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before="5"/>
              <w:rPr>
                <w:lang w:eastAsia="ru-RU"/>
              </w:rPr>
            </w:pPr>
            <w:r w:rsidRPr="00604B17">
              <w:rPr>
                <w:b/>
                <w:lang w:eastAsia="ru-RU"/>
              </w:rPr>
              <w:t>2 категории</w:t>
            </w:r>
            <w:r w:rsidRPr="00604B17">
              <w:rPr>
                <w:lang w:eastAsia="ru-RU"/>
              </w:rPr>
              <w:t xml:space="preserve"> - высшее профессиональное (гуманитарное, педагогическое, культуры и искусства) и стаж работы в должности методиста по научно-просветительской деятельности  не менее 1 года.</w:t>
            </w:r>
          </w:p>
          <w:p w:rsidR="00604B17" w:rsidRPr="00604B17" w:rsidRDefault="00604B17" w:rsidP="00604B17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before="5"/>
              <w:rPr>
                <w:lang w:eastAsia="ru-RU"/>
              </w:rPr>
            </w:pPr>
            <w:r w:rsidRPr="00604B17">
              <w:rPr>
                <w:b/>
                <w:lang w:eastAsia="ru-RU"/>
              </w:rPr>
              <w:t>методист по научно-просветительской деятельности</w:t>
            </w:r>
            <w:r w:rsidRPr="00604B17">
              <w:rPr>
                <w:lang w:eastAsia="ru-RU"/>
              </w:rPr>
              <w:t>-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t>высшее профессиональное (гуманитарное, педагогическое, культуры и искусства) без предъявления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Методист по музейно-образовательной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before="5"/>
              <w:rPr>
                <w:lang w:eastAsia="ru-RU"/>
              </w:rPr>
            </w:pPr>
            <w:r w:rsidRPr="00604B17">
              <w:rPr>
                <w:b/>
                <w:lang w:eastAsia="ru-RU"/>
              </w:rPr>
              <w:t xml:space="preserve">1 категории </w:t>
            </w:r>
            <w:r w:rsidRPr="00604B17">
              <w:rPr>
                <w:lang w:eastAsia="ru-RU"/>
              </w:rPr>
              <w:t>- высшее профессиональное (гуманитарное, педагогическое, культуры и искусства) и стаж работы в должности методиста по музейно-образовательной деятельности 2 категории не менее 2 лет.</w:t>
            </w:r>
          </w:p>
          <w:p w:rsidR="00604B17" w:rsidRPr="00604B17" w:rsidRDefault="00604B17" w:rsidP="00604B17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before="5"/>
              <w:rPr>
                <w:lang w:eastAsia="ru-RU"/>
              </w:rPr>
            </w:pPr>
            <w:r w:rsidRPr="00604B17">
              <w:rPr>
                <w:b/>
                <w:lang w:eastAsia="ru-RU"/>
              </w:rPr>
              <w:t>2 категории</w:t>
            </w:r>
            <w:r w:rsidRPr="00604B17">
              <w:rPr>
                <w:lang w:eastAsia="ru-RU"/>
              </w:rPr>
              <w:t xml:space="preserve"> - высшее профессиональное (гуманитарное, педагогическое, культуры и искусства) и стаж работы в должности методиста по музейно-образовательной  деятельности не менее 3 лет.</w:t>
            </w:r>
          </w:p>
          <w:p w:rsidR="00604B17" w:rsidRPr="00604B17" w:rsidRDefault="00604B17" w:rsidP="00604B17">
            <w:pPr>
              <w:tabs>
                <w:tab w:val="left" w:pos="851"/>
              </w:tabs>
              <w:suppressAutoHyphens w:val="0"/>
              <w:autoSpaceDN w:val="0"/>
              <w:adjustRightInd w:val="0"/>
              <w:spacing w:before="5"/>
              <w:rPr>
                <w:lang w:eastAsia="ru-RU"/>
              </w:rPr>
            </w:pPr>
            <w:r w:rsidRPr="00604B17">
              <w:rPr>
                <w:b/>
                <w:lang w:eastAsia="ru-RU"/>
              </w:rPr>
              <w:t>методист по музейно-образовательной деятельности</w:t>
            </w:r>
            <w:r w:rsidRPr="00604B17">
              <w:rPr>
                <w:lang w:eastAsia="ru-RU"/>
              </w:rPr>
              <w:t>-</w:t>
            </w:r>
          </w:p>
          <w:p w:rsidR="00604B17" w:rsidRPr="00604B17" w:rsidRDefault="00604B17" w:rsidP="00604B17">
            <w:pPr>
              <w:snapToGrid w:val="0"/>
            </w:pPr>
            <w:r w:rsidRPr="00604B17">
              <w:t>высшее профессиональное (гуманитарное, педагогическое, культуры и искусства) без предъявления к стажу работы.</w:t>
            </w:r>
          </w:p>
        </w:tc>
      </w:tr>
      <w:tr w:rsidR="00604B17" w:rsidRPr="00604B17" w:rsidTr="007E6197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Контролер билетов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12257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Среднее (полное) общее образование без предъявления к стажу работы.</w:t>
            </w:r>
          </w:p>
        </w:tc>
      </w:tr>
    </w:tbl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lang w:eastAsia="ru-RU"/>
        </w:rPr>
      </w:pPr>
      <w:r w:rsidRPr="00604B17">
        <w:rPr>
          <w:lang w:eastAsia="ru-RU"/>
        </w:rPr>
        <w:t>* - указан должностной оклад, при отсутствии должностного категорирования. В зависимости от категорирования работнику устанавливаются надбавки, согласно пункта 14 настоящего Положения</w:t>
      </w:r>
      <w:proofErr w:type="gramStart"/>
      <w:r w:rsidRPr="00604B17">
        <w:rPr>
          <w:lang w:eastAsia="ru-RU"/>
        </w:rPr>
        <w:t>.».</w:t>
      </w:r>
      <w:proofErr w:type="gramEnd"/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lang w:eastAsia="ru-RU"/>
        </w:rPr>
        <w:sectPr w:rsidR="00604B17" w:rsidRPr="00604B17" w:rsidSect="00604B17">
          <w:footerReference w:type="default" r:id="rId12"/>
          <w:pgSz w:w="11905" w:h="16837"/>
          <w:pgMar w:top="1077" w:right="851" w:bottom="1077" w:left="1701" w:header="720" w:footer="720" w:gutter="0"/>
          <w:pgNumType w:start="1"/>
          <w:cols w:space="60"/>
          <w:noEndnote/>
        </w:sectPr>
      </w:pPr>
    </w:p>
    <w:p w:rsidR="00604B17" w:rsidRPr="00604B17" w:rsidRDefault="00604B17" w:rsidP="00604B17">
      <w:pPr>
        <w:ind w:firstLine="709"/>
        <w:jc w:val="right"/>
        <w:outlineLvl w:val="0"/>
      </w:pPr>
      <w:r w:rsidRPr="00604B17">
        <w:lastRenderedPageBreak/>
        <w:t xml:space="preserve">                Приложение 2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 постановлению Администрации МО 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«Муниципальный округ </w:t>
      </w:r>
      <w:proofErr w:type="spellStart"/>
      <w:r w:rsidRPr="00604B17">
        <w:t>Якшур-Бодьинский</w:t>
      </w:r>
      <w:proofErr w:type="spellEnd"/>
      <w:r w:rsidRPr="00604B17">
        <w:t xml:space="preserve">  район</w:t>
      </w:r>
    </w:p>
    <w:p w:rsidR="00604B17" w:rsidRPr="00604B17" w:rsidRDefault="00604B17" w:rsidP="00604B17">
      <w:pPr>
        <w:ind w:firstLine="709"/>
        <w:jc w:val="right"/>
      </w:pPr>
      <w:r w:rsidRPr="00604B17">
        <w:t>Удмуртской Республики»</w:t>
      </w:r>
    </w:p>
    <w:p w:rsidR="00604B17" w:rsidRPr="00604B17" w:rsidRDefault="00604B17" w:rsidP="00604B17">
      <w:pPr>
        <w:ind w:firstLine="709"/>
        <w:jc w:val="right"/>
      </w:pPr>
      <w:r w:rsidRPr="00604B17">
        <w:t>от «20» марта 2024 года № 450</w:t>
      </w:r>
    </w:p>
    <w:p w:rsidR="00604B17" w:rsidRPr="00604B17" w:rsidRDefault="00604B17" w:rsidP="00604B17">
      <w:pPr>
        <w:suppressAutoHyphens w:val="0"/>
        <w:autoSpaceDN w:val="0"/>
        <w:adjustRightInd w:val="0"/>
        <w:spacing w:before="62"/>
        <w:ind w:left="4997" w:firstLine="43"/>
        <w:rPr>
          <w:lang w:eastAsia="ru-RU"/>
        </w:rPr>
      </w:pPr>
      <w:r w:rsidRPr="00604B17">
        <w:rPr>
          <w:lang w:eastAsia="ru-RU"/>
        </w:rPr>
        <w:t xml:space="preserve">                                           «Приложение 2</w:t>
      </w:r>
    </w:p>
    <w:p w:rsidR="00604B17" w:rsidRPr="00604B17" w:rsidRDefault="00604B17" w:rsidP="00604B17">
      <w:pPr>
        <w:suppressAutoHyphens w:val="0"/>
        <w:autoSpaceDN w:val="0"/>
        <w:adjustRightInd w:val="0"/>
        <w:ind w:left="4973"/>
        <w:jc w:val="both"/>
        <w:rPr>
          <w:lang w:eastAsia="ru-RU"/>
        </w:rPr>
      </w:pPr>
      <w:r w:rsidRPr="00604B17">
        <w:rPr>
          <w:lang w:eastAsia="ru-RU"/>
        </w:rPr>
        <w:t xml:space="preserve">к Положению об оплате труда работников </w:t>
      </w:r>
      <w:proofErr w:type="spellStart"/>
      <w:r w:rsidRPr="00604B17">
        <w:rPr>
          <w:lang w:eastAsia="ru-RU"/>
        </w:rPr>
        <w:t>Якшур-Бодьинского</w:t>
      </w:r>
      <w:proofErr w:type="spellEnd"/>
      <w:r w:rsidRPr="00604B17">
        <w:rPr>
          <w:lang w:eastAsia="ru-RU"/>
        </w:rPr>
        <w:t xml:space="preserve">  муниципального автономного учреждения «Информационно-культурный центр»</w:t>
      </w:r>
    </w:p>
    <w:p w:rsidR="00604B17" w:rsidRPr="00604B17" w:rsidRDefault="00604B17" w:rsidP="00604B17">
      <w:pPr>
        <w:suppressAutoHyphens w:val="0"/>
        <w:autoSpaceDN w:val="0"/>
        <w:adjustRightInd w:val="0"/>
        <w:spacing w:before="182"/>
        <w:jc w:val="both"/>
        <w:rPr>
          <w:lang w:eastAsia="ru-RU"/>
        </w:rPr>
      </w:pPr>
      <w:proofErr w:type="gramStart"/>
      <w:r w:rsidRPr="00604B17">
        <w:rPr>
          <w:lang w:eastAsia="ru-RU"/>
        </w:rPr>
        <w:t xml:space="preserve">Должностные оклады работников МАУ ИКЦ, не отнесенные к профессиональным квалификационным группам по должностям работников учреждений культуры и искусства, утвержденным приказом </w:t>
      </w:r>
      <w:proofErr w:type="spellStart"/>
      <w:r w:rsidRPr="00604B17">
        <w:rPr>
          <w:lang w:eastAsia="ru-RU"/>
        </w:rPr>
        <w:t>Минздравсоцразвития</w:t>
      </w:r>
      <w:proofErr w:type="spellEnd"/>
      <w:r w:rsidRPr="00604B17">
        <w:rPr>
          <w:lang w:eastAsia="ru-RU"/>
        </w:rPr>
        <w:t xml:space="preserve"> Российской Федерации от 31 августа 2007 года № 570 и не отнесенные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Pr="00604B17">
        <w:rPr>
          <w:lang w:eastAsia="ru-RU"/>
        </w:rPr>
        <w:t>Минздравсоцразвития</w:t>
      </w:r>
      <w:proofErr w:type="spellEnd"/>
      <w:r w:rsidRPr="00604B17">
        <w:rPr>
          <w:lang w:eastAsia="ru-RU"/>
        </w:rPr>
        <w:t xml:space="preserve"> Российской Федерации от 29 мая 2008 года № 247н:</w:t>
      </w:r>
      <w:proofErr w:type="gramEnd"/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681"/>
        <w:gridCol w:w="3483"/>
        <w:gridCol w:w="1843"/>
      </w:tblGrid>
      <w:tr w:rsidR="00604B17" w:rsidRPr="00604B17" w:rsidTr="007E61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Наименование должности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Должностной оклад,</w:t>
            </w:r>
          </w:p>
          <w:p w:rsidR="00604B17" w:rsidRPr="00604B17" w:rsidRDefault="00604B17" w:rsidP="00604B17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рублей в месяц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Примечание</w:t>
            </w:r>
          </w:p>
        </w:tc>
      </w:tr>
      <w:tr w:rsidR="00604B17" w:rsidRPr="00604B17" w:rsidTr="007E61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>Художественный руководитель</w:t>
            </w:r>
          </w:p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>МАУ ИКЦ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14415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>Высшее профессиональное образование (культуры и искусства, педагогическое) и стаж работы  не менее 3 лет или среднее профессиональное образование (культуры и искусства, педагогическое) и стаж работы не менее 5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 xml:space="preserve">Приказ </w:t>
            </w:r>
            <w:proofErr w:type="spellStart"/>
            <w:r w:rsidRPr="00604B17">
              <w:rPr>
                <w:lang w:eastAsia="ru-RU"/>
              </w:rPr>
              <w:t>Минздравсоцразвития</w:t>
            </w:r>
            <w:proofErr w:type="spellEnd"/>
            <w:r w:rsidRPr="00604B17">
              <w:rPr>
                <w:lang w:eastAsia="ru-RU"/>
              </w:rPr>
              <w:t xml:space="preserve"> РФ от 30 марта 2011 года № 251н</w:t>
            </w:r>
          </w:p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04B17" w:rsidRPr="00604B17" w:rsidTr="007E61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>Художественный руководитель</w:t>
            </w:r>
          </w:p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 xml:space="preserve">МАУ ИКЦ, </w:t>
            </w:r>
            <w:proofErr w:type="gramStart"/>
            <w:r w:rsidRPr="00604B17">
              <w:rPr>
                <w:lang w:eastAsia="ru-RU"/>
              </w:rPr>
              <w:t>обеспечивающий</w:t>
            </w:r>
            <w:proofErr w:type="gramEnd"/>
            <w:r w:rsidRPr="00604B17">
              <w:rPr>
                <w:lang w:eastAsia="ru-RU"/>
              </w:rPr>
              <w:t xml:space="preserve"> методическое руководство структурных подразделений МАУ ИКЦ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17618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>Высшее профессиональное образование (культуры и искусства, педагогическое) и стаж работы не менее 3 лет или среднее профессиональное образование (культуры и искусства, педагогическое) и стаж работы не менее 5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 xml:space="preserve">Приказ </w:t>
            </w:r>
            <w:proofErr w:type="spellStart"/>
            <w:r w:rsidRPr="00604B17">
              <w:rPr>
                <w:lang w:eastAsia="ru-RU"/>
              </w:rPr>
              <w:t>Минздравсоцразвития</w:t>
            </w:r>
            <w:proofErr w:type="spellEnd"/>
            <w:r w:rsidRPr="00604B17">
              <w:rPr>
                <w:lang w:eastAsia="ru-RU"/>
              </w:rPr>
              <w:t xml:space="preserve"> РФ от 30 марта 2011 года № 251н</w:t>
            </w:r>
          </w:p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04B17" w:rsidRPr="00604B17" w:rsidTr="007E61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napToGrid w:val="0"/>
            </w:pPr>
            <w:proofErr w:type="spellStart"/>
            <w:r w:rsidRPr="00604B17">
              <w:t>Светооператор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14415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napToGrid w:val="0"/>
            </w:pPr>
            <w:r w:rsidRPr="00604B17">
              <w:t>Высшее профессиональное образование (техническое) без предъявления к стажу работы  или среднее профессиональное образование (культуры и искусства, техническое) и стаж работы не менее 2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t xml:space="preserve">Приказ </w:t>
            </w:r>
            <w:proofErr w:type="spellStart"/>
            <w:r w:rsidRPr="00604B17">
              <w:rPr>
                <w:lang w:eastAsia="ru-RU"/>
              </w:rPr>
              <w:t>Минздравсоцразвития</w:t>
            </w:r>
            <w:proofErr w:type="spellEnd"/>
            <w:r w:rsidRPr="00604B17">
              <w:rPr>
                <w:lang w:eastAsia="ru-RU"/>
              </w:rPr>
              <w:t xml:space="preserve"> РФ от 30 марта 2011 года № 251н</w:t>
            </w:r>
          </w:p>
          <w:p w:rsidR="00604B17" w:rsidRPr="00604B17" w:rsidRDefault="00604B17" w:rsidP="00604B17">
            <w:pPr>
              <w:snapToGrid w:val="0"/>
            </w:pPr>
          </w:p>
        </w:tc>
      </w:tr>
      <w:tr w:rsidR="00604B17" w:rsidRPr="00604B17" w:rsidTr="007E619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>Специалист по охране труда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9628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8584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 xml:space="preserve">         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 xml:space="preserve">      8382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lastRenderedPageBreak/>
              <w:t>1 категории</w:t>
            </w:r>
            <w:r w:rsidRPr="00604B17">
              <w:t xml:space="preserve"> – высшее профессиональное образование по направлению подготовки «</w:t>
            </w:r>
            <w:proofErr w:type="spellStart"/>
            <w:r w:rsidRPr="00604B17">
              <w:t>Техносферная</w:t>
            </w:r>
            <w:proofErr w:type="spellEnd"/>
            <w:r w:rsidRPr="00604B17">
              <w:t xml:space="preserve"> безопасность» или соответствующим ему </w:t>
            </w:r>
            <w:r w:rsidRPr="00604B17">
              <w:lastRenderedPageBreak/>
              <w:t>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подготовка) в области охраны труда, стаж работы в должности специалиста по охране труда 2 категории не менее 2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2 категория</w:t>
            </w:r>
            <w:r w:rsidRPr="00604B17">
              <w:t xml:space="preserve"> - высшее профессиональное образование по направлению подготовки «</w:t>
            </w:r>
            <w:proofErr w:type="spellStart"/>
            <w:r w:rsidRPr="00604B17">
              <w:t>Техносферная</w:t>
            </w:r>
            <w:proofErr w:type="spellEnd"/>
            <w:r w:rsidRPr="00604B17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подготовка) в области охраны труда, стаж работы в должности специалиста по охране труда  не менее 1 года.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rPr>
                <w:b/>
                <w:bCs/>
              </w:rPr>
            </w:pPr>
            <w:proofErr w:type="gramStart"/>
            <w:r w:rsidRPr="00604B17">
              <w:rPr>
                <w:b/>
                <w:bCs/>
              </w:rPr>
              <w:t xml:space="preserve">Без категории  - </w:t>
            </w:r>
            <w:r w:rsidRPr="00604B17">
              <w:t>высшее профессиональное образование по направлению подготовки «</w:t>
            </w:r>
            <w:proofErr w:type="spellStart"/>
            <w:r w:rsidRPr="00604B17">
              <w:t>Техносферная</w:t>
            </w:r>
            <w:proofErr w:type="spellEnd"/>
            <w:r w:rsidRPr="00604B17"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подготовка) в области охраны труда без предъявления требований к стажу работы, либо среднее профессиональное образование </w:t>
            </w:r>
            <w:r w:rsidRPr="00604B17">
              <w:lastRenderedPageBreak/>
              <w:t>и дополнительное образование (профессиональная переподготовка) в области охраны труда и стаж работы в области охраны</w:t>
            </w:r>
            <w:proofErr w:type="gramEnd"/>
            <w:r w:rsidRPr="00604B17">
              <w:t xml:space="preserve"> труда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suppressAutoHyphens w:val="0"/>
              <w:autoSpaceDN w:val="0"/>
              <w:adjustRightInd w:val="0"/>
              <w:rPr>
                <w:lang w:eastAsia="ru-RU"/>
              </w:rPr>
            </w:pPr>
            <w:r w:rsidRPr="00604B17">
              <w:rPr>
                <w:lang w:eastAsia="ru-RU"/>
              </w:rPr>
              <w:lastRenderedPageBreak/>
              <w:t xml:space="preserve">Приказ </w:t>
            </w:r>
            <w:proofErr w:type="spellStart"/>
            <w:r w:rsidRPr="00604B17">
              <w:rPr>
                <w:lang w:eastAsia="ru-RU"/>
              </w:rPr>
              <w:t>Минздравсоцразвития</w:t>
            </w:r>
            <w:proofErr w:type="spellEnd"/>
            <w:r w:rsidRPr="00604B17">
              <w:rPr>
                <w:lang w:eastAsia="ru-RU"/>
              </w:rPr>
              <w:t xml:space="preserve"> РФ от 17 мая 2012 года № 559н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</w:tr>
    </w:tbl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  <w:r w:rsidRPr="00604B17">
        <w:rPr>
          <w:lang w:eastAsia="ru-RU"/>
        </w:rPr>
        <w:lastRenderedPageBreak/>
        <w:t>».</w:t>
      </w: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ind w:firstLine="709"/>
        <w:jc w:val="right"/>
        <w:outlineLvl w:val="0"/>
      </w:pPr>
      <w:r w:rsidRPr="00604B17">
        <w:lastRenderedPageBreak/>
        <w:t>Приложение 3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 постановлению Администрации МО 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«Муниципальный округ </w:t>
      </w:r>
      <w:proofErr w:type="spellStart"/>
      <w:r w:rsidRPr="00604B17">
        <w:t>Якшур-Бодьинский</w:t>
      </w:r>
      <w:proofErr w:type="spellEnd"/>
      <w:r w:rsidRPr="00604B17">
        <w:t xml:space="preserve">  район</w:t>
      </w:r>
    </w:p>
    <w:p w:rsidR="00604B17" w:rsidRPr="00604B17" w:rsidRDefault="00604B17" w:rsidP="00604B17">
      <w:pPr>
        <w:ind w:firstLine="709"/>
        <w:jc w:val="right"/>
      </w:pPr>
      <w:r w:rsidRPr="00604B17">
        <w:t>Удмуртской Республики»</w:t>
      </w:r>
    </w:p>
    <w:p w:rsidR="00604B17" w:rsidRPr="00604B17" w:rsidRDefault="00604B17" w:rsidP="00604B17">
      <w:pPr>
        <w:ind w:firstLine="709"/>
        <w:jc w:val="right"/>
      </w:pPr>
      <w:r w:rsidRPr="00604B17">
        <w:t>от «20» марта 2024 года № 450</w:t>
      </w:r>
    </w:p>
    <w:p w:rsidR="00604B17" w:rsidRPr="00604B17" w:rsidRDefault="00604B17" w:rsidP="00604B17">
      <w:pPr>
        <w:ind w:firstLine="709"/>
        <w:jc w:val="right"/>
      </w:pPr>
    </w:p>
    <w:p w:rsidR="00604B17" w:rsidRPr="00604B17" w:rsidRDefault="00604B17" w:rsidP="00604B17">
      <w:pPr>
        <w:ind w:firstLine="709"/>
        <w:jc w:val="right"/>
      </w:pPr>
      <w:r w:rsidRPr="00604B17">
        <w:t>«Приложение 3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Положению об оплате труда работников </w:t>
      </w:r>
    </w:p>
    <w:p w:rsidR="00604B17" w:rsidRPr="00604B17" w:rsidRDefault="00604B17" w:rsidP="00604B17">
      <w:pPr>
        <w:ind w:firstLine="709"/>
        <w:jc w:val="right"/>
      </w:pPr>
      <w:proofErr w:type="spellStart"/>
      <w:r w:rsidRPr="00604B17">
        <w:t>Якшур-Бодьинского</w:t>
      </w:r>
      <w:proofErr w:type="spellEnd"/>
      <w:r w:rsidRPr="00604B17">
        <w:t xml:space="preserve"> муниципального автономного </w:t>
      </w:r>
    </w:p>
    <w:p w:rsidR="00604B17" w:rsidRPr="00604B17" w:rsidRDefault="00604B17" w:rsidP="00604B17">
      <w:pPr>
        <w:ind w:firstLine="709"/>
        <w:jc w:val="right"/>
      </w:pPr>
      <w:r w:rsidRPr="00604B17">
        <w:t>учреждения «Информационно-культурный центр»</w:t>
      </w:r>
    </w:p>
    <w:p w:rsidR="00604B17" w:rsidRPr="00604B17" w:rsidRDefault="00604B17" w:rsidP="00604B17">
      <w:pPr>
        <w:ind w:firstLine="709"/>
        <w:jc w:val="right"/>
      </w:pPr>
    </w:p>
    <w:p w:rsidR="00604B17" w:rsidRPr="00604B17" w:rsidRDefault="00604B17" w:rsidP="00604B17">
      <w:pPr>
        <w:tabs>
          <w:tab w:val="left" w:pos="1171"/>
        </w:tabs>
        <w:suppressAutoHyphens w:val="0"/>
        <w:autoSpaceDN w:val="0"/>
        <w:adjustRightInd w:val="0"/>
        <w:spacing w:before="62"/>
        <w:jc w:val="both"/>
        <w:rPr>
          <w:lang w:eastAsia="ru-RU"/>
        </w:rPr>
      </w:pPr>
      <w:r w:rsidRPr="00604B17">
        <w:rPr>
          <w:lang w:eastAsia="ru-RU"/>
        </w:rPr>
        <w:t>Размеры должностных окладов работников МАУ ИКЦ, занимающих общеотраслевые должности служащих, установленные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ind w:firstLine="709"/>
        <w:jc w:val="center"/>
        <w:rPr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5580"/>
      </w:tblGrid>
      <w:tr w:rsidR="00604B17" w:rsidRPr="00604B17" w:rsidTr="007E61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Наименование должностей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Должностной оклад,</w:t>
            </w:r>
          </w:p>
          <w:p w:rsidR="00604B17" w:rsidRPr="00604B17" w:rsidRDefault="00604B17" w:rsidP="00604B17">
            <w:pPr>
              <w:autoSpaceDN w:val="0"/>
              <w:adjustRightInd w:val="0"/>
              <w:jc w:val="center"/>
            </w:pPr>
            <w:r w:rsidRPr="00604B17">
              <w:t>рублей в месяц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Квалификационные требования</w:t>
            </w:r>
          </w:p>
        </w:tc>
      </w:tr>
      <w:tr w:rsidR="00604B17" w:rsidRPr="00604B17" w:rsidTr="007E61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 xml:space="preserve">Администратор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8382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Администратор</w:t>
            </w:r>
            <w:r w:rsidRPr="00604B17">
              <w:t xml:space="preserve"> –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      </w:r>
          </w:p>
        </w:tc>
      </w:tr>
      <w:tr w:rsidR="00604B17" w:rsidRPr="00604B17" w:rsidTr="007E61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proofErr w:type="spellStart"/>
            <w:r w:rsidRPr="00604B17">
              <w:t>Документовед</w:t>
            </w:r>
            <w:proofErr w:type="spellEnd"/>
            <w:r w:rsidRPr="00604B17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9968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9628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8584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8382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 xml:space="preserve">Ведущий </w:t>
            </w:r>
            <w:proofErr w:type="spellStart"/>
            <w:r w:rsidRPr="00604B17">
              <w:rPr>
                <w:b/>
                <w:bCs/>
              </w:rPr>
              <w:t>документовед</w:t>
            </w:r>
            <w:proofErr w:type="spellEnd"/>
            <w:r w:rsidRPr="00604B17">
              <w:t xml:space="preserve"> – высшее профессиональное образование и стаж работы в должности </w:t>
            </w:r>
            <w:proofErr w:type="spellStart"/>
            <w:r w:rsidRPr="00604B17">
              <w:t>документоведа</w:t>
            </w:r>
            <w:proofErr w:type="spellEnd"/>
            <w:r w:rsidRPr="00604B17">
              <w:t xml:space="preserve"> 1 категории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1 категории</w:t>
            </w:r>
            <w:r w:rsidRPr="00604B17">
              <w:t xml:space="preserve"> – высшее профессиональное  образование и стаж работы в должности </w:t>
            </w:r>
            <w:proofErr w:type="spellStart"/>
            <w:r w:rsidRPr="00604B17">
              <w:t>Документовед</w:t>
            </w:r>
            <w:proofErr w:type="spellEnd"/>
            <w:r w:rsidRPr="00604B17">
              <w:t xml:space="preserve"> 2 категории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2 категории</w:t>
            </w:r>
            <w:r w:rsidRPr="00604B17">
              <w:t xml:space="preserve"> – высшее профессиональное образование и стаж работы в должности </w:t>
            </w:r>
            <w:proofErr w:type="spellStart"/>
            <w:r w:rsidRPr="00604B17">
              <w:t>документовед</w:t>
            </w:r>
            <w:proofErr w:type="spellEnd"/>
            <w:r w:rsidRPr="00604B17">
              <w:t xml:space="preserve">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proofErr w:type="spellStart"/>
            <w:r w:rsidRPr="00604B17">
              <w:rPr>
                <w:b/>
                <w:bCs/>
              </w:rPr>
              <w:t>Документовед</w:t>
            </w:r>
            <w:proofErr w:type="spellEnd"/>
            <w:r w:rsidRPr="00604B17">
              <w:t xml:space="preserve"> – высшее профессиональное образование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>Техник-программист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9124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8445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8382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rPr>
                <w:bCs/>
              </w:rPr>
            </w:pPr>
            <w:r w:rsidRPr="00604B17">
              <w:rPr>
                <w:b/>
                <w:bCs/>
              </w:rPr>
              <w:t xml:space="preserve">1 категории - </w:t>
            </w:r>
            <w:r w:rsidRPr="00604B17">
              <w:rPr>
                <w:bCs/>
              </w:rPr>
              <w:t>среднее профессиональное образование и стаж работы в должности техника-программиста 2 категории не менее 2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rPr>
                <w:bCs/>
              </w:rPr>
            </w:pPr>
            <w:r w:rsidRPr="00604B17">
              <w:rPr>
                <w:b/>
                <w:bCs/>
              </w:rPr>
              <w:t xml:space="preserve">2 категории </w:t>
            </w:r>
            <w:r w:rsidRPr="00604B17">
              <w:rPr>
                <w:bCs/>
              </w:rPr>
              <w:t>- среднее профессиональное образование и стаж работы в должности техника-программиста  не менее 2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rPr>
                <w:bCs/>
              </w:rPr>
            </w:pPr>
            <w:r w:rsidRPr="00604B17">
              <w:rPr>
                <w:b/>
                <w:bCs/>
              </w:rPr>
              <w:t xml:space="preserve">Техник-программист </w:t>
            </w:r>
            <w:r w:rsidRPr="00604B17">
              <w:rPr>
                <w:bCs/>
              </w:rPr>
              <w:t>- среднее профессиональное образование без предъявления требований к стажу работы.</w:t>
            </w:r>
          </w:p>
        </w:tc>
      </w:tr>
      <w:tr w:rsidR="00604B17" w:rsidRPr="00604B17" w:rsidTr="007E619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>Инспектор по кадрам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8382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t xml:space="preserve">Среднее профессиональное образование  без предъявления требований к стажу работы или </w:t>
            </w:r>
            <w:r w:rsidRPr="00604B17">
              <w:lastRenderedPageBreak/>
              <w:t>начальное профессиональное образование, специальная подготовка по установленной программе и стаж работы по профилю не менее 3 лет, в том числе на данном предприятии не менее 1 года.</w:t>
            </w:r>
          </w:p>
        </w:tc>
      </w:tr>
      <w:tr w:rsidR="00604B17" w:rsidRPr="00604B17" w:rsidTr="007E6197">
        <w:trPr>
          <w:trHeight w:val="37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lastRenderedPageBreak/>
              <w:t xml:space="preserve">Художник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9690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9124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8445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  <w:r w:rsidRPr="00604B17">
              <w:t>8382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  <w:p w:rsidR="00604B17" w:rsidRPr="00604B17" w:rsidRDefault="00604B17" w:rsidP="00604B17">
            <w:pPr>
              <w:autoSpaceDN w:val="0"/>
              <w:adjustRightInd w:val="0"/>
              <w:snapToGrid w:val="0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Ведущий художник</w:t>
            </w:r>
            <w:r w:rsidRPr="00604B17">
              <w:t xml:space="preserve"> – высшее профессиональное образование и стаж работы в должности художника  1 категории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 xml:space="preserve">1 категории - </w:t>
            </w:r>
            <w:r w:rsidRPr="00604B17">
              <w:t>высшее профессиональное образование и стаж работы в должности художника 2 категории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 xml:space="preserve">2 категории - </w:t>
            </w:r>
            <w:r w:rsidRPr="00604B17">
              <w:t>высшее профессиональное образование и стаж работы в должности художника  не менее 3 лет.</w:t>
            </w:r>
          </w:p>
          <w:p w:rsidR="00604B17" w:rsidRPr="00604B17" w:rsidRDefault="00604B17" w:rsidP="00604B17">
            <w:pPr>
              <w:autoSpaceDN w:val="0"/>
              <w:adjustRightInd w:val="0"/>
              <w:snapToGrid w:val="0"/>
            </w:pPr>
            <w:r w:rsidRPr="00604B17">
              <w:rPr>
                <w:b/>
                <w:bCs/>
              </w:rPr>
              <w:t>Художник</w:t>
            </w:r>
            <w:r w:rsidRPr="00604B17">
              <w:t xml:space="preserve"> </w:t>
            </w:r>
            <w:r w:rsidRPr="00604B17">
              <w:rPr>
                <w:b/>
                <w:bCs/>
              </w:rPr>
              <w:t xml:space="preserve"> - </w:t>
            </w:r>
            <w:r w:rsidRPr="00604B17"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лет.</w:t>
            </w:r>
          </w:p>
        </w:tc>
      </w:tr>
    </w:tbl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  <w:r w:rsidRPr="00604B17">
        <w:rPr>
          <w:lang w:eastAsia="ru-RU"/>
        </w:rPr>
        <w:t>».</w:t>
      </w: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</w:p>
    <w:p w:rsidR="00604B17" w:rsidRPr="00604B17" w:rsidRDefault="00604B17" w:rsidP="00604B17">
      <w:pPr>
        <w:outlineLvl w:val="0"/>
      </w:pPr>
    </w:p>
    <w:p w:rsidR="00604B17" w:rsidRPr="00604B17" w:rsidRDefault="00604B17" w:rsidP="00604B17">
      <w:pPr>
        <w:outlineLvl w:val="0"/>
      </w:pPr>
    </w:p>
    <w:p w:rsidR="00604B17" w:rsidRPr="00604B17" w:rsidRDefault="00604B17" w:rsidP="00604B17">
      <w:pPr>
        <w:ind w:firstLine="709"/>
        <w:jc w:val="right"/>
        <w:outlineLvl w:val="0"/>
      </w:pPr>
      <w:r w:rsidRPr="00604B17">
        <w:t>Приложение 4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 постановлению Администрации МО 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«Муниципальный округ </w:t>
      </w:r>
      <w:proofErr w:type="spellStart"/>
      <w:r w:rsidRPr="00604B17">
        <w:t>Якшур-Бодьинский</w:t>
      </w:r>
      <w:proofErr w:type="spellEnd"/>
      <w:r w:rsidRPr="00604B17">
        <w:t xml:space="preserve">  район</w:t>
      </w:r>
    </w:p>
    <w:p w:rsidR="00604B17" w:rsidRPr="00604B17" w:rsidRDefault="00604B17" w:rsidP="00604B17">
      <w:pPr>
        <w:ind w:firstLine="709"/>
        <w:jc w:val="right"/>
      </w:pPr>
      <w:r w:rsidRPr="00604B17">
        <w:t>Удмуртской Республики»</w:t>
      </w:r>
    </w:p>
    <w:p w:rsidR="00604B17" w:rsidRPr="00604B17" w:rsidRDefault="00604B17" w:rsidP="00604B17">
      <w:pPr>
        <w:ind w:firstLine="709"/>
        <w:jc w:val="right"/>
      </w:pPr>
      <w:r w:rsidRPr="00604B17">
        <w:t>от «20» марта 2024 года № 450</w:t>
      </w:r>
    </w:p>
    <w:p w:rsidR="00604B17" w:rsidRPr="00604B17" w:rsidRDefault="00604B17" w:rsidP="00604B17">
      <w:pPr>
        <w:ind w:firstLine="709"/>
        <w:jc w:val="right"/>
      </w:pPr>
    </w:p>
    <w:p w:rsidR="00604B17" w:rsidRPr="00604B17" w:rsidRDefault="00604B17" w:rsidP="00604B17">
      <w:pPr>
        <w:ind w:firstLine="709"/>
        <w:jc w:val="right"/>
        <w:outlineLvl w:val="0"/>
      </w:pPr>
      <w:r w:rsidRPr="00604B17">
        <w:t>«Приложение 4</w:t>
      </w:r>
    </w:p>
    <w:p w:rsidR="00604B17" w:rsidRPr="00604B17" w:rsidRDefault="00604B17" w:rsidP="00604B17">
      <w:pPr>
        <w:ind w:firstLine="709"/>
        <w:jc w:val="right"/>
      </w:pPr>
      <w:r w:rsidRPr="00604B17">
        <w:t xml:space="preserve">к Положению об оплате труда работников </w:t>
      </w:r>
    </w:p>
    <w:p w:rsidR="00604B17" w:rsidRPr="00604B17" w:rsidRDefault="00604B17" w:rsidP="00604B17">
      <w:pPr>
        <w:ind w:firstLine="709"/>
        <w:jc w:val="right"/>
      </w:pPr>
      <w:proofErr w:type="spellStart"/>
      <w:r w:rsidRPr="00604B17">
        <w:t>Якшур-Бодьинского</w:t>
      </w:r>
      <w:proofErr w:type="spellEnd"/>
      <w:r w:rsidRPr="00604B17">
        <w:t xml:space="preserve"> муниципального автономного </w:t>
      </w:r>
    </w:p>
    <w:p w:rsidR="00604B17" w:rsidRPr="00604B17" w:rsidRDefault="00604B17" w:rsidP="00604B17">
      <w:pPr>
        <w:ind w:firstLine="709"/>
        <w:jc w:val="right"/>
      </w:pPr>
      <w:r w:rsidRPr="00604B17">
        <w:t>учреждения «Информационно-культурный центр»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ind w:firstLine="709"/>
        <w:jc w:val="center"/>
        <w:rPr>
          <w:lang w:eastAsia="ru-RU"/>
        </w:rPr>
      </w:pPr>
    </w:p>
    <w:p w:rsidR="00604B17" w:rsidRPr="00604B17" w:rsidRDefault="00604B17" w:rsidP="00604B17">
      <w:pPr>
        <w:suppressAutoHyphens w:val="0"/>
        <w:autoSpaceDN w:val="0"/>
        <w:adjustRightInd w:val="0"/>
        <w:jc w:val="both"/>
        <w:rPr>
          <w:lang w:eastAsia="ru-RU"/>
        </w:rPr>
      </w:pPr>
      <w:r w:rsidRPr="00604B17">
        <w:rPr>
          <w:lang w:eastAsia="ru-RU"/>
        </w:rPr>
        <w:t>Размеры окладов профессий рабочих МАУ ИКЦ, установленные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14 марта 2008 года № 121н «Об утверждении профессиональных квалификационных групп профессий рабочих культуры, искусства и кинематографии»:</w:t>
      </w:r>
    </w:p>
    <w:p w:rsidR="00604B17" w:rsidRPr="00604B17" w:rsidRDefault="00604B17" w:rsidP="00604B17">
      <w:pPr>
        <w:widowControl w:val="0"/>
        <w:suppressAutoHyphens w:val="0"/>
        <w:autoSpaceDN w:val="0"/>
        <w:adjustRightInd w:val="0"/>
        <w:ind w:firstLine="709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758"/>
      </w:tblGrid>
      <w:tr w:rsidR="00604B17" w:rsidRPr="00604B17" w:rsidTr="007E6197">
        <w:trPr>
          <w:cantSplit/>
          <w:trHeight w:val="3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>Наименование профессий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center"/>
            </w:pPr>
            <w:r w:rsidRPr="00604B17">
              <w:t xml:space="preserve">Оклад, </w:t>
            </w:r>
          </w:p>
          <w:p w:rsidR="00604B17" w:rsidRPr="00604B17" w:rsidRDefault="00604B17" w:rsidP="00604B17">
            <w:pPr>
              <w:snapToGrid w:val="0"/>
              <w:jc w:val="center"/>
            </w:pPr>
            <w:r w:rsidRPr="00604B17">
              <w:t>рублей в месяц</w:t>
            </w:r>
          </w:p>
        </w:tc>
      </w:tr>
      <w:tr w:rsidR="00604B17" w:rsidRPr="00604B17" w:rsidTr="007E6197">
        <w:trPr>
          <w:cantSplit/>
          <w:trHeight w:val="24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B17" w:rsidRPr="00604B17" w:rsidRDefault="00604B17" w:rsidP="00604B17">
            <w:pPr>
              <w:snapToGrid w:val="0"/>
              <w:jc w:val="both"/>
            </w:pPr>
            <w:r w:rsidRPr="00604B17">
              <w:t>Костюмер, осветитель, машинист сцены, монтировщик сцены (рабочий сцены).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4B17" w:rsidRPr="00604B17" w:rsidRDefault="00604B17" w:rsidP="00604B17">
            <w:pPr>
              <w:widowControl w:val="0"/>
              <w:suppressAutoHyphens w:val="0"/>
              <w:autoSpaceDN w:val="0"/>
              <w:adjustRightInd w:val="0"/>
              <w:snapToGrid w:val="0"/>
              <w:jc w:val="center"/>
              <w:rPr>
                <w:lang w:eastAsia="ru-RU"/>
              </w:rPr>
            </w:pPr>
            <w:r w:rsidRPr="00604B17">
              <w:rPr>
                <w:lang w:eastAsia="ru-RU"/>
              </w:rPr>
              <w:t>12813</w:t>
            </w:r>
          </w:p>
        </w:tc>
      </w:tr>
    </w:tbl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  <w:r w:rsidRPr="00604B17">
        <w:rPr>
          <w:lang w:eastAsia="ru-RU"/>
        </w:rPr>
        <w:t>».</w:t>
      </w:r>
    </w:p>
    <w:p w:rsidR="00604B17" w:rsidRPr="00604B17" w:rsidRDefault="00604B17" w:rsidP="00604B17">
      <w:pPr>
        <w:suppressAutoHyphens w:val="0"/>
        <w:autoSpaceDN w:val="0"/>
        <w:adjustRightInd w:val="0"/>
        <w:rPr>
          <w:lang w:eastAsia="ru-RU"/>
        </w:rPr>
      </w:pPr>
    </w:p>
    <w:p w:rsidR="00187F2E" w:rsidRPr="00187F2E" w:rsidRDefault="00187F2E" w:rsidP="00187F2E">
      <w:pPr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187F2E" w:rsidRPr="00187F2E" w:rsidRDefault="00187F2E" w:rsidP="00187F2E">
      <w:pPr>
        <w:suppressAutoHyphens w:val="0"/>
        <w:autoSpaceDE/>
        <w:rPr>
          <w:sz w:val="20"/>
          <w:szCs w:val="20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187F2E" w:rsidRDefault="00187F2E" w:rsidP="00F848C1">
      <w:pPr>
        <w:suppressAutoHyphens w:val="0"/>
        <w:autoSpaceDE/>
        <w:spacing w:line="360" w:lineRule="auto"/>
        <w:ind w:firstLine="426"/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</w:t>
      </w:r>
      <w:r w:rsidR="00BC0EDC">
        <w:rPr>
          <w:b/>
          <w:sz w:val="28"/>
          <w:szCs w:val="28"/>
          <w:lang w:eastAsia="ru-RU"/>
        </w:rPr>
        <w:t>_______</w:t>
      </w:r>
      <w:r>
        <w:rPr>
          <w:b/>
          <w:sz w:val="28"/>
          <w:szCs w:val="28"/>
          <w:lang w:eastAsia="ru-RU"/>
        </w:rPr>
        <w:t>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1D7443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</w:t>
            </w:r>
            <w:proofErr w:type="spellStart"/>
            <w:r w:rsidRPr="00D80BAF">
              <w:rPr>
                <w:lang w:eastAsia="en-US"/>
              </w:rPr>
              <w:t>Якшур-Бодьинский</w:t>
            </w:r>
            <w:proofErr w:type="spellEnd"/>
            <w:r w:rsidRPr="00D80BAF">
              <w:rPr>
                <w:lang w:eastAsia="en-US"/>
              </w:rPr>
              <w:t xml:space="preserve"> район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ул. </w:t>
            </w:r>
            <w:proofErr w:type="spellStart"/>
            <w:r w:rsidRPr="00D80BAF">
              <w:rPr>
                <w:lang w:eastAsia="en-US"/>
              </w:rPr>
              <w:t>Пушиной</w:t>
            </w:r>
            <w:proofErr w:type="spellEnd"/>
            <w:r w:rsidRPr="00D80BAF">
              <w:rPr>
                <w:lang w:eastAsia="en-US"/>
              </w:rPr>
              <w:t>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1D7443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1D7443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Руководителем редакционного совета </w:t>
            </w:r>
            <w:proofErr w:type="spellStart"/>
            <w:r w:rsidRPr="00D80BAF">
              <w:rPr>
                <w:lang w:eastAsia="en-US"/>
              </w:rPr>
              <w:t>Поторочин</w:t>
            </w:r>
            <w:proofErr w:type="spellEnd"/>
            <w:r w:rsidRPr="00D80BAF">
              <w:rPr>
                <w:lang w:eastAsia="en-US"/>
              </w:rPr>
              <w:t xml:space="preserve"> С.В.</w:t>
            </w:r>
          </w:p>
          <w:p w:rsidR="009E4F2B" w:rsidRPr="00D80BAF" w:rsidRDefault="002557E9" w:rsidP="00D461DA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461DA">
              <w:rPr>
                <w:lang w:eastAsia="en-US"/>
              </w:rPr>
              <w:t xml:space="preserve"> марта</w:t>
            </w:r>
            <w:r w:rsidR="00B66910">
              <w:rPr>
                <w:lang w:eastAsia="en-US"/>
              </w:rPr>
              <w:t xml:space="preserve"> </w:t>
            </w:r>
            <w:r w:rsidR="003313E6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</w:t>
            </w:r>
            <w:r w:rsidR="00B66910">
              <w:rPr>
                <w:lang w:eastAsia="en-US"/>
              </w:rPr>
              <w:t>4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FB7595">
      <w:footerReference w:type="default" r:id="rId13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E" w:rsidRDefault="00187F2E" w:rsidP="009565AE">
      <w:r>
        <w:separator/>
      </w:r>
    </w:p>
  </w:endnote>
  <w:endnote w:type="continuationSeparator" w:id="0">
    <w:p w:rsidR="00187F2E" w:rsidRDefault="00187F2E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287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78414"/>
      <w:docPartObj>
        <w:docPartGallery w:val="Page Numbers (Bottom of Page)"/>
        <w:docPartUnique/>
      </w:docPartObj>
    </w:sdtPr>
    <w:sdtContent>
      <w:p w:rsidR="00604B17" w:rsidRDefault="00604B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4B17" w:rsidRDefault="00604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42125"/>
      <w:docPartObj>
        <w:docPartGallery w:val="Page Numbers (Bottom of Page)"/>
        <w:docPartUnique/>
      </w:docPartObj>
    </w:sdtPr>
    <w:sdtContent>
      <w:p w:rsidR="00187F2E" w:rsidRDefault="00187F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17">
          <w:rPr>
            <w:noProof/>
          </w:rPr>
          <w:t>16</w:t>
        </w:r>
        <w:r>
          <w:fldChar w:fldCharType="end"/>
        </w:r>
      </w:p>
    </w:sdtContent>
  </w:sdt>
  <w:p w:rsidR="00187F2E" w:rsidRDefault="00187F2E">
    <w:pPr>
      <w:pStyle w:val="a6"/>
    </w:pPr>
  </w:p>
  <w:p w:rsidR="00187F2E" w:rsidRDefault="00187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E" w:rsidRDefault="00187F2E" w:rsidP="009565AE">
      <w:r>
        <w:separator/>
      </w:r>
    </w:p>
  </w:footnote>
  <w:footnote w:type="continuationSeparator" w:id="0">
    <w:p w:rsidR="00187F2E" w:rsidRDefault="00187F2E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C657CB"/>
    <w:multiLevelType w:val="multilevel"/>
    <w:tmpl w:val="07C657CB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652B57"/>
    <w:multiLevelType w:val="hybridMultilevel"/>
    <w:tmpl w:val="B0228888"/>
    <w:lvl w:ilvl="0" w:tplc="A97EF21C">
      <w:start w:val="1"/>
      <w:numFmt w:val="decimal"/>
      <w:lvlText w:val="%1."/>
      <w:lvlJc w:val="left"/>
      <w:pPr>
        <w:ind w:left="10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3A15C8"/>
    <w:multiLevelType w:val="hybridMultilevel"/>
    <w:tmpl w:val="BE30AE9E"/>
    <w:lvl w:ilvl="0" w:tplc="6FB4A96E">
      <w:start w:val="1"/>
      <w:numFmt w:val="decimal"/>
      <w:lvlText w:val="%1."/>
      <w:lvlJc w:val="left"/>
      <w:pPr>
        <w:ind w:left="102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2286D48">
      <w:numFmt w:val="bullet"/>
      <w:lvlText w:val="•"/>
      <w:lvlJc w:val="left"/>
      <w:pPr>
        <w:ind w:left="1048" w:hanging="465"/>
      </w:pPr>
      <w:rPr>
        <w:lang w:val="ru-RU" w:eastAsia="en-US" w:bidi="ar-SA"/>
      </w:rPr>
    </w:lvl>
    <w:lvl w:ilvl="2" w:tplc="E85CD0DE">
      <w:numFmt w:val="bullet"/>
      <w:lvlText w:val="•"/>
      <w:lvlJc w:val="left"/>
      <w:pPr>
        <w:ind w:left="1997" w:hanging="465"/>
      </w:pPr>
      <w:rPr>
        <w:lang w:val="ru-RU" w:eastAsia="en-US" w:bidi="ar-SA"/>
      </w:rPr>
    </w:lvl>
    <w:lvl w:ilvl="3" w:tplc="49B4F3BE">
      <w:numFmt w:val="bullet"/>
      <w:lvlText w:val="•"/>
      <w:lvlJc w:val="left"/>
      <w:pPr>
        <w:ind w:left="2945" w:hanging="465"/>
      </w:pPr>
      <w:rPr>
        <w:lang w:val="ru-RU" w:eastAsia="en-US" w:bidi="ar-SA"/>
      </w:rPr>
    </w:lvl>
    <w:lvl w:ilvl="4" w:tplc="72606588">
      <w:numFmt w:val="bullet"/>
      <w:lvlText w:val="•"/>
      <w:lvlJc w:val="left"/>
      <w:pPr>
        <w:ind w:left="3894" w:hanging="465"/>
      </w:pPr>
      <w:rPr>
        <w:lang w:val="ru-RU" w:eastAsia="en-US" w:bidi="ar-SA"/>
      </w:rPr>
    </w:lvl>
    <w:lvl w:ilvl="5" w:tplc="68760A08">
      <w:numFmt w:val="bullet"/>
      <w:lvlText w:val="•"/>
      <w:lvlJc w:val="left"/>
      <w:pPr>
        <w:ind w:left="4843" w:hanging="465"/>
      </w:pPr>
      <w:rPr>
        <w:lang w:val="ru-RU" w:eastAsia="en-US" w:bidi="ar-SA"/>
      </w:rPr>
    </w:lvl>
    <w:lvl w:ilvl="6" w:tplc="370082F4">
      <w:numFmt w:val="bullet"/>
      <w:lvlText w:val="•"/>
      <w:lvlJc w:val="left"/>
      <w:pPr>
        <w:ind w:left="5791" w:hanging="465"/>
      </w:pPr>
      <w:rPr>
        <w:lang w:val="ru-RU" w:eastAsia="en-US" w:bidi="ar-SA"/>
      </w:rPr>
    </w:lvl>
    <w:lvl w:ilvl="7" w:tplc="3F680AF6">
      <w:numFmt w:val="bullet"/>
      <w:lvlText w:val="•"/>
      <w:lvlJc w:val="left"/>
      <w:pPr>
        <w:ind w:left="6740" w:hanging="465"/>
      </w:pPr>
      <w:rPr>
        <w:lang w:val="ru-RU" w:eastAsia="en-US" w:bidi="ar-SA"/>
      </w:rPr>
    </w:lvl>
    <w:lvl w:ilvl="8" w:tplc="C56C76B0">
      <w:numFmt w:val="bullet"/>
      <w:lvlText w:val="•"/>
      <w:lvlJc w:val="left"/>
      <w:pPr>
        <w:ind w:left="7689" w:hanging="465"/>
      </w:pPr>
      <w:rPr>
        <w:lang w:val="ru-RU" w:eastAsia="en-US" w:bidi="ar-SA"/>
      </w:rPr>
    </w:lvl>
  </w:abstractNum>
  <w:abstractNum w:abstractNumId="9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28218E"/>
    <w:multiLevelType w:val="multilevel"/>
    <w:tmpl w:val="3828218E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572344"/>
    <w:multiLevelType w:val="multilevel"/>
    <w:tmpl w:val="3857234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76A"/>
    <w:multiLevelType w:val="hybridMultilevel"/>
    <w:tmpl w:val="ED380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3C293D"/>
    <w:multiLevelType w:val="multilevel"/>
    <w:tmpl w:val="3B3C293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0AA76DF"/>
    <w:multiLevelType w:val="multilevel"/>
    <w:tmpl w:val="40AA76DF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B25A36"/>
    <w:multiLevelType w:val="hybridMultilevel"/>
    <w:tmpl w:val="1D466380"/>
    <w:lvl w:ilvl="0" w:tplc="5B204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504F"/>
    <w:multiLevelType w:val="hybridMultilevel"/>
    <w:tmpl w:val="FFBA2862"/>
    <w:lvl w:ilvl="0" w:tplc="E384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23A86"/>
    <w:multiLevelType w:val="multilevel"/>
    <w:tmpl w:val="48023A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4E14EC"/>
    <w:multiLevelType w:val="multilevel"/>
    <w:tmpl w:val="694E14E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6735D5"/>
    <w:multiLevelType w:val="multilevel"/>
    <w:tmpl w:val="6A6735D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6C06510"/>
    <w:multiLevelType w:val="multilevel"/>
    <w:tmpl w:val="76C06510"/>
    <w:lvl w:ilvl="0">
      <w:start w:val="1"/>
      <w:numFmt w:val="bullet"/>
      <w:lvlText w:val=""/>
      <w:lvlJc w:val="left"/>
      <w:pPr>
        <w:ind w:left="708" w:hanging="708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76" w:hanging="708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3"/>
  </w:num>
  <w:num w:numId="5">
    <w:abstractNumId w:val="26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25"/>
  </w:num>
  <w:num w:numId="11">
    <w:abstractNumId w:val="20"/>
  </w:num>
  <w:num w:numId="12">
    <w:abstractNumId w:val="15"/>
  </w:num>
  <w:num w:numId="13">
    <w:abstractNumId w:val="1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  <w:num w:numId="19">
    <w:abstractNumId w:val="24"/>
  </w:num>
  <w:num w:numId="20">
    <w:abstractNumId w:val="14"/>
  </w:num>
  <w:num w:numId="21">
    <w:abstractNumId w:val="19"/>
  </w:num>
  <w:num w:numId="22">
    <w:abstractNumId w:val="6"/>
  </w:num>
  <w:num w:numId="23">
    <w:abstractNumId w:val="17"/>
  </w:num>
  <w:num w:numId="24">
    <w:abstractNumId w:val="11"/>
  </w:num>
  <w:num w:numId="25">
    <w:abstractNumId w:val="21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20F2"/>
    <w:rsid w:val="00003C7A"/>
    <w:rsid w:val="00006E7D"/>
    <w:rsid w:val="0001034C"/>
    <w:rsid w:val="000111B0"/>
    <w:rsid w:val="0001778F"/>
    <w:rsid w:val="0002233D"/>
    <w:rsid w:val="0003097D"/>
    <w:rsid w:val="000315D0"/>
    <w:rsid w:val="00043280"/>
    <w:rsid w:val="0004480B"/>
    <w:rsid w:val="0005785E"/>
    <w:rsid w:val="00061439"/>
    <w:rsid w:val="00080D29"/>
    <w:rsid w:val="00081FF2"/>
    <w:rsid w:val="00084D26"/>
    <w:rsid w:val="000962A0"/>
    <w:rsid w:val="000970AD"/>
    <w:rsid w:val="000A381A"/>
    <w:rsid w:val="000B29BF"/>
    <w:rsid w:val="000B3B88"/>
    <w:rsid w:val="000B6D93"/>
    <w:rsid w:val="000C53C6"/>
    <w:rsid w:val="000D125D"/>
    <w:rsid w:val="000D25E4"/>
    <w:rsid w:val="000D5D85"/>
    <w:rsid w:val="000E0E38"/>
    <w:rsid w:val="000F203C"/>
    <w:rsid w:val="000F74B5"/>
    <w:rsid w:val="001041BC"/>
    <w:rsid w:val="001051EE"/>
    <w:rsid w:val="00105794"/>
    <w:rsid w:val="00107703"/>
    <w:rsid w:val="00112202"/>
    <w:rsid w:val="001221B2"/>
    <w:rsid w:val="001227E5"/>
    <w:rsid w:val="00123B0F"/>
    <w:rsid w:val="00124BF2"/>
    <w:rsid w:val="0012559D"/>
    <w:rsid w:val="00130BA8"/>
    <w:rsid w:val="00141272"/>
    <w:rsid w:val="00141FB1"/>
    <w:rsid w:val="001422D6"/>
    <w:rsid w:val="00154E2B"/>
    <w:rsid w:val="001574F8"/>
    <w:rsid w:val="00161AC0"/>
    <w:rsid w:val="00165742"/>
    <w:rsid w:val="00170E38"/>
    <w:rsid w:val="00187681"/>
    <w:rsid w:val="00187F2E"/>
    <w:rsid w:val="00194A55"/>
    <w:rsid w:val="00195444"/>
    <w:rsid w:val="00197AE8"/>
    <w:rsid w:val="001A6A10"/>
    <w:rsid w:val="001B2E97"/>
    <w:rsid w:val="001B492B"/>
    <w:rsid w:val="001C1771"/>
    <w:rsid w:val="001C4539"/>
    <w:rsid w:val="001C69B5"/>
    <w:rsid w:val="001D0EA2"/>
    <w:rsid w:val="001D2FAA"/>
    <w:rsid w:val="001D486F"/>
    <w:rsid w:val="001D531E"/>
    <w:rsid w:val="001D6BD7"/>
    <w:rsid w:val="001D7443"/>
    <w:rsid w:val="001E4656"/>
    <w:rsid w:val="001E7768"/>
    <w:rsid w:val="001F0C42"/>
    <w:rsid w:val="001F1FC8"/>
    <w:rsid w:val="001F397B"/>
    <w:rsid w:val="00200FB8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557E9"/>
    <w:rsid w:val="00265060"/>
    <w:rsid w:val="00270D81"/>
    <w:rsid w:val="002745D7"/>
    <w:rsid w:val="002772A2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E0B4C"/>
    <w:rsid w:val="002E4172"/>
    <w:rsid w:val="002F4046"/>
    <w:rsid w:val="002F6DD7"/>
    <w:rsid w:val="0030424D"/>
    <w:rsid w:val="00321282"/>
    <w:rsid w:val="00322D14"/>
    <w:rsid w:val="00326ADC"/>
    <w:rsid w:val="00327EC7"/>
    <w:rsid w:val="003313E6"/>
    <w:rsid w:val="00336FAB"/>
    <w:rsid w:val="00347EA5"/>
    <w:rsid w:val="003548A0"/>
    <w:rsid w:val="00363475"/>
    <w:rsid w:val="00366DD2"/>
    <w:rsid w:val="003705EC"/>
    <w:rsid w:val="0037254F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3F6702"/>
    <w:rsid w:val="003F73D1"/>
    <w:rsid w:val="0040670B"/>
    <w:rsid w:val="0040758C"/>
    <w:rsid w:val="00407BF3"/>
    <w:rsid w:val="00411F1E"/>
    <w:rsid w:val="00414DC6"/>
    <w:rsid w:val="00421CBD"/>
    <w:rsid w:val="00422B5C"/>
    <w:rsid w:val="0043569B"/>
    <w:rsid w:val="004407DB"/>
    <w:rsid w:val="0044091D"/>
    <w:rsid w:val="00442041"/>
    <w:rsid w:val="00464D59"/>
    <w:rsid w:val="004755A0"/>
    <w:rsid w:val="0048280C"/>
    <w:rsid w:val="00493FD3"/>
    <w:rsid w:val="0049648E"/>
    <w:rsid w:val="004970C7"/>
    <w:rsid w:val="004A1567"/>
    <w:rsid w:val="004B0129"/>
    <w:rsid w:val="004B2878"/>
    <w:rsid w:val="004B7160"/>
    <w:rsid w:val="004C45AD"/>
    <w:rsid w:val="004D0ADD"/>
    <w:rsid w:val="004D10DB"/>
    <w:rsid w:val="004E4FA6"/>
    <w:rsid w:val="004E7D46"/>
    <w:rsid w:val="004E7D77"/>
    <w:rsid w:val="004F0C20"/>
    <w:rsid w:val="004F53E6"/>
    <w:rsid w:val="004F6ACB"/>
    <w:rsid w:val="00500C42"/>
    <w:rsid w:val="00501B9F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53ED3"/>
    <w:rsid w:val="00566AF8"/>
    <w:rsid w:val="0058246E"/>
    <w:rsid w:val="00590763"/>
    <w:rsid w:val="005A5646"/>
    <w:rsid w:val="005A6A4D"/>
    <w:rsid w:val="005A7233"/>
    <w:rsid w:val="005B0B14"/>
    <w:rsid w:val="005C1B72"/>
    <w:rsid w:val="005D118F"/>
    <w:rsid w:val="005D1C40"/>
    <w:rsid w:val="005D22CB"/>
    <w:rsid w:val="005D32F0"/>
    <w:rsid w:val="005E1AAB"/>
    <w:rsid w:val="005F60D7"/>
    <w:rsid w:val="00602145"/>
    <w:rsid w:val="00604B17"/>
    <w:rsid w:val="00605764"/>
    <w:rsid w:val="00614AEA"/>
    <w:rsid w:val="00617806"/>
    <w:rsid w:val="0062157B"/>
    <w:rsid w:val="00621EEC"/>
    <w:rsid w:val="00630249"/>
    <w:rsid w:val="006375D6"/>
    <w:rsid w:val="00645989"/>
    <w:rsid w:val="00646CDA"/>
    <w:rsid w:val="0065379D"/>
    <w:rsid w:val="00657078"/>
    <w:rsid w:val="006573EE"/>
    <w:rsid w:val="00657A01"/>
    <w:rsid w:val="00660EB8"/>
    <w:rsid w:val="00665C4A"/>
    <w:rsid w:val="006720F5"/>
    <w:rsid w:val="00680B36"/>
    <w:rsid w:val="0069257B"/>
    <w:rsid w:val="006A2EB8"/>
    <w:rsid w:val="006A56EA"/>
    <w:rsid w:val="006A6E00"/>
    <w:rsid w:val="006B106C"/>
    <w:rsid w:val="006C0EA9"/>
    <w:rsid w:val="006C6D12"/>
    <w:rsid w:val="006D1D3C"/>
    <w:rsid w:val="006D6B7B"/>
    <w:rsid w:val="006E2EE1"/>
    <w:rsid w:val="006E317D"/>
    <w:rsid w:val="006F43F4"/>
    <w:rsid w:val="007046D6"/>
    <w:rsid w:val="00713F80"/>
    <w:rsid w:val="007177E5"/>
    <w:rsid w:val="00720D03"/>
    <w:rsid w:val="00721B3E"/>
    <w:rsid w:val="0073006A"/>
    <w:rsid w:val="0073039B"/>
    <w:rsid w:val="00744E90"/>
    <w:rsid w:val="00746D45"/>
    <w:rsid w:val="00751A38"/>
    <w:rsid w:val="00754B72"/>
    <w:rsid w:val="007557FF"/>
    <w:rsid w:val="007637FC"/>
    <w:rsid w:val="007703B8"/>
    <w:rsid w:val="00770E26"/>
    <w:rsid w:val="00771676"/>
    <w:rsid w:val="00772196"/>
    <w:rsid w:val="0078550A"/>
    <w:rsid w:val="007861DB"/>
    <w:rsid w:val="0079155F"/>
    <w:rsid w:val="00792ED7"/>
    <w:rsid w:val="00794B75"/>
    <w:rsid w:val="00795496"/>
    <w:rsid w:val="00795578"/>
    <w:rsid w:val="00796E84"/>
    <w:rsid w:val="007A4476"/>
    <w:rsid w:val="007B2956"/>
    <w:rsid w:val="007C0104"/>
    <w:rsid w:val="007C5738"/>
    <w:rsid w:val="007D1B1E"/>
    <w:rsid w:val="00802916"/>
    <w:rsid w:val="00807D7B"/>
    <w:rsid w:val="008114F2"/>
    <w:rsid w:val="0082041D"/>
    <w:rsid w:val="0082220A"/>
    <w:rsid w:val="00823AB8"/>
    <w:rsid w:val="00826D59"/>
    <w:rsid w:val="00831FAF"/>
    <w:rsid w:val="00835E48"/>
    <w:rsid w:val="00836319"/>
    <w:rsid w:val="00841C16"/>
    <w:rsid w:val="008454D5"/>
    <w:rsid w:val="0084692D"/>
    <w:rsid w:val="0085029A"/>
    <w:rsid w:val="008533DA"/>
    <w:rsid w:val="00855B33"/>
    <w:rsid w:val="008641D9"/>
    <w:rsid w:val="00866B2A"/>
    <w:rsid w:val="00870348"/>
    <w:rsid w:val="00874366"/>
    <w:rsid w:val="00880A92"/>
    <w:rsid w:val="00882269"/>
    <w:rsid w:val="00885F06"/>
    <w:rsid w:val="008901FD"/>
    <w:rsid w:val="00893E49"/>
    <w:rsid w:val="008A4306"/>
    <w:rsid w:val="008A4CF2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6FF2"/>
    <w:rsid w:val="009B717F"/>
    <w:rsid w:val="009C2E08"/>
    <w:rsid w:val="009C61A8"/>
    <w:rsid w:val="009D0400"/>
    <w:rsid w:val="009D45DE"/>
    <w:rsid w:val="009D711A"/>
    <w:rsid w:val="009E2929"/>
    <w:rsid w:val="009E482A"/>
    <w:rsid w:val="009E4F2B"/>
    <w:rsid w:val="009E58E2"/>
    <w:rsid w:val="00A329B4"/>
    <w:rsid w:val="00A32E5D"/>
    <w:rsid w:val="00A34258"/>
    <w:rsid w:val="00A375E3"/>
    <w:rsid w:val="00A37669"/>
    <w:rsid w:val="00A40842"/>
    <w:rsid w:val="00A44D96"/>
    <w:rsid w:val="00A47C74"/>
    <w:rsid w:val="00A52D2D"/>
    <w:rsid w:val="00A57E91"/>
    <w:rsid w:val="00A61CFD"/>
    <w:rsid w:val="00A70B52"/>
    <w:rsid w:val="00A72855"/>
    <w:rsid w:val="00AA6EE2"/>
    <w:rsid w:val="00AB4A33"/>
    <w:rsid w:val="00AB7B19"/>
    <w:rsid w:val="00AC42B0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06CE3"/>
    <w:rsid w:val="00B12A71"/>
    <w:rsid w:val="00B32A3D"/>
    <w:rsid w:val="00B37184"/>
    <w:rsid w:val="00B56082"/>
    <w:rsid w:val="00B56B06"/>
    <w:rsid w:val="00B64648"/>
    <w:rsid w:val="00B66910"/>
    <w:rsid w:val="00B74519"/>
    <w:rsid w:val="00B74627"/>
    <w:rsid w:val="00B82271"/>
    <w:rsid w:val="00B9358D"/>
    <w:rsid w:val="00B95401"/>
    <w:rsid w:val="00B96717"/>
    <w:rsid w:val="00BA0E33"/>
    <w:rsid w:val="00BA3BC0"/>
    <w:rsid w:val="00BB5FF9"/>
    <w:rsid w:val="00BC0EDC"/>
    <w:rsid w:val="00BC7D0F"/>
    <w:rsid w:val="00BC7D2B"/>
    <w:rsid w:val="00BD3D18"/>
    <w:rsid w:val="00BE2588"/>
    <w:rsid w:val="00BF1CFB"/>
    <w:rsid w:val="00C00E5E"/>
    <w:rsid w:val="00C02578"/>
    <w:rsid w:val="00C2431A"/>
    <w:rsid w:val="00C424BA"/>
    <w:rsid w:val="00C42AC4"/>
    <w:rsid w:val="00C43498"/>
    <w:rsid w:val="00C52F60"/>
    <w:rsid w:val="00C5508C"/>
    <w:rsid w:val="00C55772"/>
    <w:rsid w:val="00C6409C"/>
    <w:rsid w:val="00C74FF2"/>
    <w:rsid w:val="00C80F67"/>
    <w:rsid w:val="00C82534"/>
    <w:rsid w:val="00C8530D"/>
    <w:rsid w:val="00C95445"/>
    <w:rsid w:val="00C95BB9"/>
    <w:rsid w:val="00CA0F46"/>
    <w:rsid w:val="00CB516C"/>
    <w:rsid w:val="00CB577B"/>
    <w:rsid w:val="00CB7301"/>
    <w:rsid w:val="00CC07DD"/>
    <w:rsid w:val="00CC2262"/>
    <w:rsid w:val="00CC7795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17EC4"/>
    <w:rsid w:val="00D22F3A"/>
    <w:rsid w:val="00D25324"/>
    <w:rsid w:val="00D30002"/>
    <w:rsid w:val="00D32195"/>
    <w:rsid w:val="00D32C74"/>
    <w:rsid w:val="00D339A4"/>
    <w:rsid w:val="00D37970"/>
    <w:rsid w:val="00D461DA"/>
    <w:rsid w:val="00D47ECC"/>
    <w:rsid w:val="00D503B9"/>
    <w:rsid w:val="00D50D90"/>
    <w:rsid w:val="00D54D93"/>
    <w:rsid w:val="00D80FA4"/>
    <w:rsid w:val="00D81B82"/>
    <w:rsid w:val="00D84B92"/>
    <w:rsid w:val="00DC282F"/>
    <w:rsid w:val="00DC3021"/>
    <w:rsid w:val="00DC7BDE"/>
    <w:rsid w:val="00DD297F"/>
    <w:rsid w:val="00DF1415"/>
    <w:rsid w:val="00E13F2F"/>
    <w:rsid w:val="00E17445"/>
    <w:rsid w:val="00E20AAE"/>
    <w:rsid w:val="00E229F5"/>
    <w:rsid w:val="00E27D2F"/>
    <w:rsid w:val="00E324A1"/>
    <w:rsid w:val="00E36146"/>
    <w:rsid w:val="00E36958"/>
    <w:rsid w:val="00E40EFB"/>
    <w:rsid w:val="00E41A3C"/>
    <w:rsid w:val="00E57B40"/>
    <w:rsid w:val="00E63DD9"/>
    <w:rsid w:val="00E65DE4"/>
    <w:rsid w:val="00E71D14"/>
    <w:rsid w:val="00E76561"/>
    <w:rsid w:val="00E833F0"/>
    <w:rsid w:val="00EA5C01"/>
    <w:rsid w:val="00EB0221"/>
    <w:rsid w:val="00EB1020"/>
    <w:rsid w:val="00EB71F4"/>
    <w:rsid w:val="00EB758E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1474D"/>
    <w:rsid w:val="00F36D59"/>
    <w:rsid w:val="00F417F1"/>
    <w:rsid w:val="00F41CFC"/>
    <w:rsid w:val="00F44B4B"/>
    <w:rsid w:val="00F504FD"/>
    <w:rsid w:val="00F507E7"/>
    <w:rsid w:val="00F645E5"/>
    <w:rsid w:val="00F66F77"/>
    <w:rsid w:val="00F67618"/>
    <w:rsid w:val="00F70BA0"/>
    <w:rsid w:val="00F71B39"/>
    <w:rsid w:val="00F73156"/>
    <w:rsid w:val="00F848C1"/>
    <w:rsid w:val="00F9150E"/>
    <w:rsid w:val="00F93256"/>
    <w:rsid w:val="00F94143"/>
    <w:rsid w:val="00F9425C"/>
    <w:rsid w:val="00FB62B4"/>
    <w:rsid w:val="00FB746B"/>
    <w:rsid w:val="00FB7595"/>
    <w:rsid w:val="00FB783D"/>
    <w:rsid w:val="00FD0484"/>
    <w:rsid w:val="00FD1710"/>
    <w:rsid w:val="00FD1D09"/>
    <w:rsid w:val="00FD7BC8"/>
    <w:rsid w:val="00FE31A1"/>
    <w:rsid w:val="00FE6CD4"/>
    <w:rsid w:val="00FE710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39"/>
    <w:rsid w:val="000F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link w:val="ConsPlusNormal0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rmal (Web)"/>
    <w:basedOn w:val="a"/>
    <w:uiPriority w:val="99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1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2"/>
      </w:numPr>
    </w:pPr>
  </w:style>
  <w:style w:type="numbering" w:customStyle="1" w:styleId="WW8Num10">
    <w:name w:val="WW8Num10"/>
    <w:basedOn w:val="a2"/>
    <w:rsid w:val="00F052FC"/>
    <w:pPr>
      <w:numPr>
        <w:numId w:val="3"/>
      </w:numPr>
    </w:pPr>
  </w:style>
  <w:style w:type="numbering" w:customStyle="1" w:styleId="WW8Num7">
    <w:name w:val="WW8Num7"/>
    <w:basedOn w:val="a2"/>
    <w:rsid w:val="00F052FC"/>
    <w:pPr>
      <w:numPr>
        <w:numId w:val="4"/>
      </w:numPr>
    </w:pPr>
  </w:style>
  <w:style w:type="numbering" w:customStyle="1" w:styleId="WW8Num4">
    <w:name w:val="WW8Num4"/>
    <w:basedOn w:val="a2"/>
    <w:rsid w:val="00F052FC"/>
    <w:pPr>
      <w:numPr>
        <w:numId w:val="5"/>
      </w:numPr>
    </w:pPr>
  </w:style>
  <w:style w:type="numbering" w:customStyle="1" w:styleId="WW8Num6">
    <w:name w:val="WW8Num6"/>
    <w:basedOn w:val="a2"/>
    <w:rsid w:val="00F052FC"/>
    <w:pPr>
      <w:numPr>
        <w:numId w:val="6"/>
      </w:numPr>
    </w:pPr>
  </w:style>
  <w:style w:type="numbering" w:customStyle="1" w:styleId="WW8Num9">
    <w:name w:val="WW8Num9"/>
    <w:basedOn w:val="a2"/>
    <w:rsid w:val="00F052FC"/>
    <w:pPr>
      <w:numPr>
        <w:numId w:val="7"/>
      </w:numPr>
    </w:pPr>
  </w:style>
  <w:style w:type="numbering" w:customStyle="1" w:styleId="WW8Num14">
    <w:name w:val="WW8Num14"/>
    <w:basedOn w:val="a2"/>
    <w:rsid w:val="00F052FC"/>
    <w:pPr>
      <w:numPr>
        <w:numId w:val="8"/>
      </w:numPr>
    </w:pPr>
  </w:style>
  <w:style w:type="numbering" w:customStyle="1" w:styleId="WW8Num8">
    <w:name w:val="WW8Num8"/>
    <w:basedOn w:val="a2"/>
    <w:rsid w:val="00F052FC"/>
    <w:pPr>
      <w:numPr>
        <w:numId w:val="9"/>
      </w:numPr>
    </w:pPr>
  </w:style>
  <w:style w:type="numbering" w:customStyle="1" w:styleId="WW8Num5">
    <w:name w:val="WW8Num5"/>
    <w:basedOn w:val="a2"/>
    <w:rsid w:val="00F052FC"/>
    <w:pPr>
      <w:numPr>
        <w:numId w:val="10"/>
      </w:numPr>
    </w:pPr>
  </w:style>
  <w:style w:type="numbering" w:customStyle="1" w:styleId="WW8Num11">
    <w:name w:val="WW8Num11"/>
    <w:basedOn w:val="a2"/>
    <w:rsid w:val="00F052FC"/>
    <w:pPr>
      <w:numPr>
        <w:numId w:val="11"/>
      </w:numPr>
    </w:pPr>
  </w:style>
  <w:style w:type="numbering" w:customStyle="1" w:styleId="WW8Num12">
    <w:name w:val="WW8Num12"/>
    <w:basedOn w:val="a2"/>
    <w:rsid w:val="00F052FC"/>
    <w:pPr>
      <w:numPr>
        <w:numId w:val="12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2d">
    <w:name w:val="Абзац списка2"/>
    <w:basedOn w:val="a"/>
    <w:rsid w:val="00170E38"/>
    <w:pPr>
      <w:autoSpaceDE/>
      <w:spacing w:line="100" w:lineRule="atLeast"/>
      <w:ind w:left="720"/>
    </w:pPr>
    <w:rPr>
      <w:kern w:val="1"/>
    </w:rPr>
  </w:style>
  <w:style w:type="numbering" w:customStyle="1" w:styleId="71">
    <w:name w:val="Нет списка7"/>
    <w:next w:val="a2"/>
    <w:uiPriority w:val="99"/>
    <w:semiHidden/>
    <w:unhideWhenUsed/>
    <w:rsid w:val="00645989"/>
  </w:style>
  <w:style w:type="character" w:customStyle="1" w:styleId="ConsPlusNormal0">
    <w:name w:val="ConsPlusNormal Знак"/>
    <w:link w:val="ConsPlusNormal"/>
    <w:locked/>
    <w:rsid w:val="006459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9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E70F-725A-4CD9-B9C9-76591B3D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Nikolaeva_IN</cp:lastModifiedBy>
  <cp:revision>72</cp:revision>
  <cp:lastPrinted>2023-08-09T04:33:00Z</cp:lastPrinted>
  <dcterms:created xsi:type="dcterms:W3CDTF">2023-11-22T12:57:00Z</dcterms:created>
  <dcterms:modified xsi:type="dcterms:W3CDTF">2024-04-16T06:04:00Z</dcterms:modified>
</cp:coreProperties>
</file>