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C9" w:rsidRDefault="003271C9" w:rsidP="000F3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121" w:rsidRDefault="005A3121" w:rsidP="000F3825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5697" w:rsidRPr="000D3232" w:rsidRDefault="00B15697" w:rsidP="00B15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3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15697" w:rsidRPr="000D3232" w:rsidRDefault="00B15697" w:rsidP="00B15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23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D3232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</w:t>
      </w:r>
      <w:r w:rsidRPr="000D3232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D3232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«Муниципальный округ Якшур-Бодьинский район Удмуртской Республики», а также информация о мерах ответственности, применяемых при нарушении обязательных требований, с текстами в действующей редакции</w:t>
      </w:r>
      <w:proofErr w:type="gramEnd"/>
    </w:p>
    <w:p w:rsidR="001475D0" w:rsidRDefault="001475D0" w:rsidP="000F38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697" w:rsidRDefault="00B15697" w:rsidP="005C5E6F">
      <w:pPr>
        <w:pStyle w:val="ConsPlusNormal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04"/>
        <w:gridCol w:w="3725"/>
        <w:gridCol w:w="2241"/>
      </w:tblGrid>
      <w:tr w:rsidR="005C5E6F" w:rsidRPr="000D3232" w:rsidTr="000D3232">
        <w:tc>
          <w:tcPr>
            <w:tcW w:w="1883" w:type="pct"/>
          </w:tcPr>
          <w:p w:rsidR="005C5E6F" w:rsidRPr="000D3232" w:rsidRDefault="005C5E6F" w:rsidP="005459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232">
              <w:rPr>
                <w:rFonts w:ascii="Times New Roman" w:hAnsi="Times New Roman" w:cs="Times New Roman"/>
                <w:color w:val="000000" w:themeColor="text1"/>
              </w:rPr>
              <w:t>Наименование и реквизиты акта</w:t>
            </w:r>
          </w:p>
        </w:tc>
        <w:tc>
          <w:tcPr>
            <w:tcW w:w="1946" w:type="pct"/>
          </w:tcPr>
          <w:p w:rsidR="005C5E6F" w:rsidRPr="000D3232" w:rsidRDefault="005C5E6F" w:rsidP="005459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D3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Лица</w:t>
            </w:r>
            <w:proofErr w:type="gramEnd"/>
            <w:r w:rsidRPr="000D3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1171" w:type="pct"/>
          </w:tcPr>
          <w:p w:rsidR="005C5E6F" w:rsidRPr="000D3232" w:rsidRDefault="005C5E6F" w:rsidP="0054595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D3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3232" w:rsidRPr="000D3232" w:rsidTr="000D3232">
        <w:tc>
          <w:tcPr>
            <w:tcW w:w="1883" w:type="pct"/>
          </w:tcPr>
          <w:p w:rsidR="000D3232" w:rsidRPr="000D3232" w:rsidRDefault="000D3232" w:rsidP="000D32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46" w:type="pct"/>
          </w:tcPr>
          <w:p w:rsidR="000D3232" w:rsidRPr="000D3232" w:rsidRDefault="000D3232" w:rsidP="000D32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71" w:type="pct"/>
          </w:tcPr>
          <w:p w:rsidR="000D3232" w:rsidRPr="000D3232" w:rsidRDefault="000D3232" w:rsidP="000D32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0D3232" w:rsidRPr="000D3232" w:rsidTr="000D3232">
        <w:tc>
          <w:tcPr>
            <w:tcW w:w="1883" w:type="pct"/>
          </w:tcPr>
          <w:p w:rsidR="000D3232" w:rsidRPr="000D3232" w:rsidRDefault="000D3232" w:rsidP="005459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232">
              <w:rPr>
                <w:rFonts w:ascii="Times New Roman" w:hAnsi="Times New Roman" w:cs="Times New Roman"/>
                <w:color w:val="000000" w:themeColor="text1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46" w:type="pct"/>
          </w:tcPr>
          <w:p w:rsidR="000D3232" w:rsidRPr="000D3232" w:rsidRDefault="000D3232" w:rsidP="000D32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3232">
              <w:rPr>
                <w:rFonts w:ascii="Times New Roman" w:eastAsia="Yu Gothic UI" w:hAnsi="Times New Roman" w:cs="Times New Roman"/>
                <w:color w:val="000000" w:themeColor="text1"/>
                <w:sz w:val="22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171" w:type="pct"/>
          </w:tcPr>
          <w:p w:rsidR="000D3232" w:rsidRDefault="000D3232" w:rsidP="005459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3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пункт 4.1 части 1 статьи 15</w:t>
            </w:r>
          </w:p>
          <w:p w:rsidR="000D3232" w:rsidRPr="000D3232" w:rsidRDefault="000D3232" w:rsidP="0054595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п.п.4 п.1 статьи 14</w:t>
            </w:r>
          </w:p>
        </w:tc>
      </w:tr>
      <w:tr w:rsidR="00985943" w:rsidRPr="000D3232" w:rsidTr="000D3232">
        <w:trPr>
          <w:trHeight w:val="870"/>
        </w:trPr>
        <w:tc>
          <w:tcPr>
            <w:tcW w:w="1883" w:type="pct"/>
          </w:tcPr>
          <w:p w:rsidR="00951D4E" w:rsidRPr="000D3232" w:rsidRDefault="000D3232" w:rsidP="008D7B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" w:history="1">
              <w:r w:rsidR="004C0ECB" w:rsidRPr="000D3232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Федеральный закон от 27 июля 2010 года № 190-ФЗ  </w:t>
              </w:r>
              <w:r w:rsidR="001014D9" w:rsidRPr="000D3232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</w:t>
              </w:r>
              <w:r w:rsidR="004C0ECB" w:rsidRPr="000D3232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  <w:shd w:val="clear" w:color="auto" w:fill="FFFFFF"/>
                </w:rPr>
                <w:t>«О теплоснабжении</w:t>
              </w:r>
            </w:hyperlink>
            <w:r w:rsidR="004C0ECB" w:rsidRPr="000D32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46" w:type="pct"/>
            <w:shd w:val="clear" w:color="auto" w:fill="auto"/>
          </w:tcPr>
          <w:p w:rsidR="005C5E6F" w:rsidRPr="000D3232" w:rsidRDefault="00210990" w:rsidP="000D3232">
            <w:pPr>
              <w:rPr>
                <w:rFonts w:ascii="Times New Roman" w:eastAsia="Yu Gothic UI" w:hAnsi="Times New Roman" w:cs="Times New Roman"/>
                <w:color w:val="000000" w:themeColor="text1"/>
              </w:rPr>
            </w:pPr>
            <w:r w:rsidRPr="000D3232">
              <w:rPr>
                <w:rFonts w:ascii="Times New Roman" w:eastAsia="Yu Gothic UI" w:hAnsi="Times New Roman" w:cs="Times New Roman"/>
                <w:color w:val="000000" w:themeColor="text1"/>
              </w:rPr>
              <w:t xml:space="preserve">Юридические лица, </w:t>
            </w:r>
            <w:r w:rsidR="000D3232" w:rsidRPr="000D3232">
              <w:rPr>
                <w:rFonts w:ascii="Times New Roman" w:eastAsia="Yu Gothic UI" w:hAnsi="Times New Roman" w:cs="Times New Roman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1171" w:type="pct"/>
          </w:tcPr>
          <w:p w:rsidR="000D3232" w:rsidRDefault="000D3232" w:rsidP="004C0EC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0D323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часть 1 статьи 1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, Статья 6, </w:t>
            </w:r>
          </w:p>
          <w:p w:rsidR="004C0ECB" w:rsidRPr="000D3232" w:rsidRDefault="000D3232" w:rsidP="000D323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Статья 6.1</w:t>
            </w:r>
          </w:p>
        </w:tc>
      </w:tr>
      <w:tr w:rsidR="000D3232" w:rsidRPr="000D3232" w:rsidTr="000D3232">
        <w:tc>
          <w:tcPr>
            <w:tcW w:w="1883" w:type="pct"/>
          </w:tcPr>
          <w:p w:rsidR="000D3232" w:rsidRPr="000D3232" w:rsidRDefault="000D3232" w:rsidP="000D3232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32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Положение </w:t>
            </w:r>
            <w:bookmarkStart w:id="0" w:name="_Hlk77671647"/>
            <w:r w:rsidRPr="000D32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о муниципальном </w:t>
            </w:r>
            <w:bookmarkEnd w:id="0"/>
            <w:proofErr w:type="gramStart"/>
            <w:r w:rsidRPr="000D32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контроле за</w:t>
            </w:r>
            <w:proofErr w:type="gramEnd"/>
            <w:r w:rsidRPr="000D32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муниципального образования «Муниципальный округ Якшур-Бодьинский район Удмурткой Республики»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утверждённое Решением </w:t>
            </w:r>
            <w:r w:rsidRPr="000D323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Совета депутатов муниципального образования «Муниципальный округ Якшур-Бодьинский район Удмуртской Республики» от 03 февраля 2022 года № 19/157</w:t>
            </w:r>
          </w:p>
        </w:tc>
        <w:tc>
          <w:tcPr>
            <w:tcW w:w="1946" w:type="pct"/>
            <w:shd w:val="clear" w:color="auto" w:fill="auto"/>
          </w:tcPr>
          <w:p w:rsidR="000D3232" w:rsidRPr="000D3232" w:rsidRDefault="000D3232" w:rsidP="000D3232">
            <w:pPr>
              <w:rPr>
                <w:rFonts w:ascii="Times New Roman" w:eastAsia="Yu Gothic UI" w:hAnsi="Times New Roman" w:cs="Times New Roman"/>
                <w:color w:val="000000" w:themeColor="text1"/>
              </w:rPr>
            </w:pPr>
            <w:r w:rsidRPr="000D3232">
              <w:rPr>
                <w:rFonts w:ascii="Times New Roman" w:eastAsia="Yu Gothic UI" w:hAnsi="Times New Roman" w:cs="Times New Roman"/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1171" w:type="pct"/>
          </w:tcPr>
          <w:p w:rsidR="000D3232" w:rsidRPr="000D3232" w:rsidRDefault="000D3232" w:rsidP="004C0EC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 полном объёме</w:t>
            </w:r>
          </w:p>
        </w:tc>
      </w:tr>
    </w:tbl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4728" w:rsidRDefault="00B64728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3232" w:rsidRDefault="000D3232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4728" w:rsidRDefault="00B64728" w:rsidP="00250AE2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5E6F" w:rsidRPr="000D3232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2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 w:rsidR="005C5E6F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5E6F" w:rsidRPr="000D3232" w:rsidRDefault="00B15697" w:rsidP="000D323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0D32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</w:t>
      </w:r>
      <w:r w:rsidR="005C5E6F" w:rsidRPr="000D32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Кодекс Российской Федерации об а</w:t>
      </w:r>
      <w:r w:rsidRPr="000D32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дминистративных правонарушениях»</w:t>
      </w:r>
      <w:r w:rsidR="005C5E6F" w:rsidRPr="000D32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от 30.12.2001 </w:t>
      </w:r>
      <w:r w:rsidRPr="000D32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года №</w:t>
      </w:r>
      <w:r w:rsidR="005C5E6F" w:rsidRPr="000D323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195-ФЗ </w:t>
      </w:r>
    </w:p>
    <w:p w:rsidR="005C5E6F" w:rsidRPr="000A409B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697" w:rsidRDefault="00250AE2" w:rsidP="00B156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45CB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Статья </w:t>
      </w:r>
      <w:r w:rsidR="00B1569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Pr="00045CB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9.</w:t>
      </w:r>
      <w:r w:rsidR="00B1569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5</w:t>
      </w:r>
      <w:r w:rsidRPr="00045CB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  <w:proofErr w:type="gramStart"/>
      <w:r w:rsidR="00B15697" w:rsidRPr="00B15697">
        <w:rPr>
          <w:rFonts w:ascii="Times New Roman" w:hAnsi="Times New Roman" w:cs="Times New Roman"/>
          <w:bCs/>
          <w:sz w:val="24"/>
          <w:szCs w:val="24"/>
          <w:u w:val="single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0D3232" w:rsidRDefault="00B15697" w:rsidP="000D32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Часть 31 </w:t>
      </w: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Невыполнение в установленный срок законного предписания (постановления, представления, решения) органа, осуществляющего муниципальный контроль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 случаях, установленных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190-ФЗ "О теплоснабжении", -</w:t>
      </w:r>
    </w:p>
    <w:p w:rsidR="00B15697" w:rsidRPr="000D3232" w:rsidRDefault="00B15697" w:rsidP="000D323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</w:p>
    <w:p w:rsidR="00B15697" w:rsidRDefault="00B15697" w:rsidP="00B1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31 введена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29.07.2017 </w:t>
      </w:r>
      <w:r w:rsidR="000D323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279-ФЗ)</w:t>
      </w:r>
    </w:p>
    <w:p w:rsidR="000D3232" w:rsidRDefault="000D3232" w:rsidP="000D3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232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="00B15697" w:rsidRPr="000D3232">
        <w:rPr>
          <w:rFonts w:ascii="Times New Roman" w:hAnsi="Times New Roman" w:cs="Times New Roman"/>
          <w:sz w:val="24"/>
          <w:szCs w:val="24"/>
          <w:u w:val="single"/>
        </w:rPr>
        <w:t>32.</w:t>
      </w:r>
      <w:r w:rsidR="00B15697">
        <w:rPr>
          <w:rFonts w:ascii="Times New Roman" w:hAnsi="Times New Roman" w:cs="Times New Roman"/>
          <w:sz w:val="24"/>
          <w:szCs w:val="24"/>
        </w:rPr>
        <w:t xml:space="preserve"> Повторное в течение года совершение административного правонарушения, предусмотренного </w:t>
      </w:r>
      <w:hyperlink w:anchor="Par0" w:history="1">
        <w:r w:rsidR="00B15697">
          <w:rPr>
            <w:rFonts w:ascii="Times New Roman" w:hAnsi="Times New Roman" w:cs="Times New Roman"/>
            <w:color w:val="0000FF"/>
            <w:sz w:val="24"/>
            <w:szCs w:val="24"/>
          </w:rPr>
          <w:t>частью 31</w:t>
        </w:r>
      </w:hyperlink>
      <w:r w:rsidR="00B15697">
        <w:rPr>
          <w:rFonts w:ascii="Times New Roman" w:hAnsi="Times New Roman" w:cs="Times New Roman"/>
          <w:sz w:val="24"/>
          <w:szCs w:val="24"/>
        </w:rPr>
        <w:t xml:space="preserve"> настоящей статьи, </w:t>
      </w:r>
    </w:p>
    <w:p w:rsidR="00B15697" w:rsidRDefault="000D3232" w:rsidP="000D3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5697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шестисот тысяч до одного миллиона рублей.</w:t>
      </w:r>
    </w:p>
    <w:p w:rsidR="00B15697" w:rsidRDefault="00B15697" w:rsidP="00045CB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bookmarkStart w:id="2" w:name="_GoBack"/>
      <w:bookmarkEnd w:id="2"/>
    </w:p>
    <w:p w:rsidR="005C5E6F" w:rsidRPr="00045CB2" w:rsidRDefault="005C5E6F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045CB2" w:rsidRDefault="005C5E6F" w:rsidP="00045C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6F" w:rsidRPr="000F3825" w:rsidRDefault="005C5E6F" w:rsidP="005C5E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5E6F" w:rsidRPr="000F3825" w:rsidSect="000D323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008"/>
    <w:multiLevelType w:val="multilevel"/>
    <w:tmpl w:val="615E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A17"/>
    <w:multiLevelType w:val="multilevel"/>
    <w:tmpl w:val="4B66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D6015"/>
    <w:multiLevelType w:val="multilevel"/>
    <w:tmpl w:val="C11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A3CF8"/>
    <w:multiLevelType w:val="hybridMultilevel"/>
    <w:tmpl w:val="D33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902A2"/>
    <w:multiLevelType w:val="multilevel"/>
    <w:tmpl w:val="582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027C7"/>
    <w:multiLevelType w:val="multilevel"/>
    <w:tmpl w:val="5D7A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F61D3E"/>
    <w:multiLevelType w:val="hybridMultilevel"/>
    <w:tmpl w:val="F35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7732E"/>
    <w:multiLevelType w:val="multilevel"/>
    <w:tmpl w:val="DED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D7943"/>
    <w:multiLevelType w:val="multilevel"/>
    <w:tmpl w:val="9EF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D033A5"/>
    <w:multiLevelType w:val="multilevel"/>
    <w:tmpl w:val="DAD8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F3133"/>
    <w:multiLevelType w:val="multilevel"/>
    <w:tmpl w:val="556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A"/>
    <w:rsid w:val="00045CB2"/>
    <w:rsid w:val="000A409B"/>
    <w:rsid w:val="000A5F1D"/>
    <w:rsid w:val="000D3232"/>
    <w:rsid w:val="000F3825"/>
    <w:rsid w:val="00100334"/>
    <w:rsid w:val="001014D9"/>
    <w:rsid w:val="001475D0"/>
    <w:rsid w:val="001510FF"/>
    <w:rsid w:val="00187263"/>
    <w:rsid w:val="00193BDD"/>
    <w:rsid w:val="002002A1"/>
    <w:rsid w:val="00210990"/>
    <w:rsid w:val="00233003"/>
    <w:rsid w:val="00235BBE"/>
    <w:rsid w:val="00250AE2"/>
    <w:rsid w:val="00290D09"/>
    <w:rsid w:val="002D665B"/>
    <w:rsid w:val="00324C74"/>
    <w:rsid w:val="003271C9"/>
    <w:rsid w:val="003333B3"/>
    <w:rsid w:val="0033618B"/>
    <w:rsid w:val="00346942"/>
    <w:rsid w:val="003668E6"/>
    <w:rsid w:val="003F2F2D"/>
    <w:rsid w:val="00452390"/>
    <w:rsid w:val="004568D5"/>
    <w:rsid w:val="004733D0"/>
    <w:rsid w:val="00483B85"/>
    <w:rsid w:val="004C0ECB"/>
    <w:rsid w:val="004D2C19"/>
    <w:rsid w:val="00501867"/>
    <w:rsid w:val="00537373"/>
    <w:rsid w:val="0054315E"/>
    <w:rsid w:val="00545952"/>
    <w:rsid w:val="00572F6A"/>
    <w:rsid w:val="005A3121"/>
    <w:rsid w:val="005B6DF9"/>
    <w:rsid w:val="005C5E6F"/>
    <w:rsid w:val="00676185"/>
    <w:rsid w:val="0069505A"/>
    <w:rsid w:val="006C0AA2"/>
    <w:rsid w:val="00707EBC"/>
    <w:rsid w:val="00717F92"/>
    <w:rsid w:val="007C12FA"/>
    <w:rsid w:val="008D7B0E"/>
    <w:rsid w:val="008E71DE"/>
    <w:rsid w:val="009339E0"/>
    <w:rsid w:val="00951D4E"/>
    <w:rsid w:val="009772C7"/>
    <w:rsid w:val="00985943"/>
    <w:rsid w:val="009F4723"/>
    <w:rsid w:val="00A27C86"/>
    <w:rsid w:val="00A3735F"/>
    <w:rsid w:val="00A83BA1"/>
    <w:rsid w:val="00B120F6"/>
    <w:rsid w:val="00B15697"/>
    <w:rsid w:val="00B64728"/>
    <w:rsid w:val="00C46774"/>
    <w:rsid w:val="00C55D79"/>
    <w:rsid w:val="00C7008A"/>
    <w:rsid w:val="00CB0B26"/>
    <w:rsid w:val="00CD33E0"/>
    <w:rsid w:val="00D926A4"/>
    <w:rsid w:val="00D965FB"/>
    <w:rsid w:val="00DB7C40"/>
    <w:rsid w:val="00DD16B8"/>
    <w:rsid w:val="00DF7FF5"/>
    <w:rsid w:val="00E24789"/>
    <w:rsid w:val="00E90082"/>
    <w:rsid w:val="00E91039"/>
    <w:rsid w:val="00E96BD9"/>
    <w:rsid w:val="00EF7B3E"/>
    <w:rsid w:val="00F12259"/>
    <w:rsid w:val="00F423A5"/>
    <w:rsid w:val="00F44BEC"/>
    <w:rsid w:val="00F945D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DB7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68E6"/>
    <w:rPr>
      <w:color w:val="0000FF"/>
      <w:u w:val="single"/>
    </w:rPr>
  </w:style>
  <w:style w:type="table" w:styleId="a6">
    <w:name w:val="Table Grid"/>
    <w:basedOn w:val="a1"/>
    <w:uiPriority w:val="59"/>
    <w:rsid w:val="00F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0">
    <w:name w:val="p10"/>
    <w:basedOn w:val="a"/>
    <w:rsid w:val="002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DB7C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68E6"/>
    <w:rPr>
      <w:color w:val="0000FF"/>
      <w:u w:val="single"/>
    </w:rPr>
  </w:style>
  <w:style w:type="table" w:styleId="a6">
    <w:name w:val="Table Grid"/>
    <w:basedOn w:val="a1"/>
    <w:uiPriority w:val="59"/>
    <w:rsid w:val="00F4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4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0">
    <w:name w:val="p10"/>
    <w:basedOn w:val="a"/>
    <w:rsid w:val="0029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9CE9DECA78BF30D65E23639A0F5181ADB0B2630AB0A608B296689D36FCE6401DB17E8644287BC1E29C7977B6DC1849AE8DB617ECC7964JBq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39CE9DECA78BF30D65E23639A0F5181AD80D2C37AE0A608B296689D36FCE6413DB4FE466409ABC143C91C63DJ3q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297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Каральник Александр Моисеевич</dc:creator>
  <cp:lastModifiedBy>IvanovGA</cp:lastModifiedBy>
  <cp:revision>3</cp:revision>
  <dcterms:created xsi:type="dcterms:W3CDTF">2023-03-28T13:14:00Z</dcterms:created>
  <dcterms:modified xsi:type="dcterms:W3CDTF">2023-08-22T05:52:00Z</dcterms:modified>
</cp:coreProperties>
</file>